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2F8663F5" w:rsidR="000E0ADD" w:rsidRDefault="004F57C4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3CCEF1">
            <wp:simplePos x="0" y="0"/>
            <wp:positionH relativeFrom="column">
              <wp:posOffset>-427990</wp:posOffset>
            </wp:positionH>
            <wp:positionV relativeFrom="line">
              <wp:posOffset>-1130097</wp:posOffset>
            </wp:positionV>
            <wp:extent cx="6770370" cy="213120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3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3F36F7" w14:textId="02A5D91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678DE29A" w14:textId="77777777" w:rsidR="007E38C8" w:rsidRDefault="007E38C8" w:rsidP="00AE69FB">
      <w:pPr>
        <w:jc w:val="center"/>
        <w:rPr>
          <w:rFonts w:ascii="Calibri" w:hAnsi="Calibri"/>
          <w:sz w:val="18"/>
          <w:szCs w:val="18"/>
        </w:rPr>
      </w:pPr>
    </w:p>
    <w:p w14:paraId="7FC2480C" w14:textId="2DDBE285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229841C" w14:textId="77777777" w:rsidR="003F720D" w:rsidRPr="00A14ACF" w:rsidRDefault="003F720D" w:rsidP="003B3382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09501CB" w14:textId="744EC5F9" w:rsidR="0066027F" w:rsidRDefault="0066027F" w:rsidP="00775AA2">
      <w:pPr>
        <w:jc w:val="center"/>
        <w:rPr>
          <w:rFonts w:ascii="Calibri" w:hAnsi="Calibri"/>
          <w:bCs/>
          <w:i/>
          <w:iCs/>
          <w:sz w:val="21"/>
          <w:szCs w:val="21"/>
        </w:rPr>
      </w:pPr>
      <w:r w:rsidRPr="0066027F">
        <w:rPr>
          <w:rFonts w:ascii="Calibri" w:hAnsi="Calibri" w:cs="Calibri"/>
          <w:b/>
          <w:bCs/>
          <w:iCs/>
          <w:lang w:bidi="it-IT"/>
        </w:rPr>
        <w:t>Inaugurat</w:t>
      </w:r>
      <w:r w:rsidR="00BD6801">
        <w:rPr>
          <w:rFonts w:ascii="Calibri" w:hAnsi="Calibri" w:cs="Calibri"/>
          <w:b/>
          <w:bCs/>
          <w:iCs/>
          <w:lang w:bidi="it-IT"/>
        </w:rPr>
        <w:t>i</w:t>
      </w:r>
      <w:r w:rsidRPr="0066027F">
        <w:rPr>
          <w:rFonts w:ascii="Calibri" w:hAnsi="Calibri" w:cs="Calibri"/>
          <w:b/>
          <w:bCs/>
          <w:iCs/>
          <w:lang w:bidi="it-IT"/>
        </w:rPr>
        <w:t xml:space="preserve"> a</w:t>
      </w:r>
      <w:r>
        <w:rPr>
          <w:rFonts w:ascii="Calibri" w:hAnsi="Calibri" w:cs="Calibri"/>
          <w:b/>
          <w:bCs/>
          <w:iCs/>
          <w:lang w:bidi="it-IT"/>
        </w:rPr>
        <w:t xml:space="preserve"> </w:t>
      </w:r>
      <w:r w:rsidR="005564D1">
        <w:rPr>
          <w:rFonts w:ascii="Calibri" w:hAnsi="Calibri" w:cs="Calibri"/>
          <w:b/>
          <w:bCs/>
          <w:iCs/>
          <w:lang w:bidi="it-IT"/>
        </w:rPr>
        <w:t>Saluzzo</w:t>
      </w:r>
      <w:r w:rsidRPr="0066027F">
        <w:rPr>
          <w:rFonts w:ascii="Calibri" w:hAnsi="Calibri" w:cs="Calibri"/>
          <w:b/>
          <w:bCs/>
          <w:iCs/>
          <w:lang w:bidi="it-IT"/>
        </w:rPr>
        <w:t xml:space="preserve"> </w:t>
      </w:r>
      <w:r w:rsidR="00BD6801">
        <w:rPr>
          <w:rFonts w:ascii="Calibri" w:hAnsi="Calibri" w:cs="Calibri"/>
          <w:b/>
          <w:bCs/>
          <w:iCs/>
          <w:lang w:bidi="it-IT"/>
        </w:rPr>
        <w:t xml:space="preserve">i nuovi uffici di </w:t>
      </w:r>
      <w:r w:rsidRPr="0066027F">
        <w:rPr>
          <w:rFonts w:ascii="Calibri" w:hAnsi="Calibri" w:cs="Calibri"/>
          <w:b/>
          <w:bCs/>
          <w:iCs/>
          <w:lang w:bidi="it-IT"/>
        </w:rPr>
        <w:t>Confagricoltura</w:t>
      </w:r>
      <w:r w:rsidR="00BD6801">
        <w:rPr>
          <w:rFonts w:ascii="Calibri" w:hAnsi="Calibri" w:cs="Calibri"/>
          <w:b/>
          <w:bCs/>
          <w:iCs/>
          <w:lang w:bidi="it-IT"/>
        </w:rPr>
        <w:t xml:space="preserve"> </w:t>
      </w:r>
      <w:r w:rsidR="005E509E">
        <w:rPr>
          <w:rFonts w:ascii="Calibri" w:hAnsi="Calibri" w:cs="Calibri"/>
          <w:b/>
          <w:bCs/>
          <w:iCs/>
          <w:lang w:bidi="it-IT"/>
        </w:rPr>
        <w:t>alla presenza del direttore generale Barrile</w:t>
      </w:r>
      <w:r>
        <w:rPr>
          <w:rFonts w:ascii="Calibri" w:hAnsi="Calibri"/>
          <w:bCs/>
          <w:i/>
          <w:iCs/>
          <w:sz w:val="21"/>
          <w:szCs w:val="21"/>
        </w:rPr>
        <w:t xml:space="preserve"> </w:t>
      </w:r>
    </w:p>
    <w:p w14:paraId="706C08F2" w14:textId="75385F1F" w:rsidR="00775AA2" w:rsidRPr="00443AAF" w:rsidRDefault="00443AAF" w:rsidP="00775AA2">
      <w:pPr>
        <w:jc w:val="center"/>
        <w:rPr>
          <w:rFonts w:ascii="Calibri" w:hAnsi="Calibri"/>
          <w:bCs/>
          <w:i/>
          <w:iCs/>
          <w:sz w:val="20"/>
          <w:szCs w:val="20"/>
        </w:rPr>
      </w:pPr>
      <w:r w:rsidRPr="00443AAF">
        <w:rPr>
          <w:rFonts w:ascii="Calibri" w:hAnsi="Calibri"/>
          <w:bCs/>
          <w:i/>
          <w:iCs/>
          <w:sz w:val="20"/>
          <w:szCs w:val="20"/>
        </w:rPr>
        <w:t xml:space="preserve">Taglio del nastro nella </w:t>
      </w:r>
      <w:r w:rsidR="00BD6801" w:rsidRPr="00443AAF">
        <w:rPr>
          <w:rFonts w:ascii="Calibri" w:hAnsi="Calibri"/>
          <w:bCs/>
          <w:i/>
          <w:iCs/>
          <w:sz w:val="20"/>
          <w:szCs w:val="20"/>
        </w:rPr>
        <w:t>sede</w:t>
      </w:r>
      <w:r w:rsidR="005E509E" w:rsidRPr="00443AAF">
        <w:rPr>
          <w:rFonts w:ascii="Calibri" w:hAnsi="Calibri"/>
          <w:bCs/>
          <w:i/>
          <w:iCs/>
          <w:sz w:val="20"/>
          <w:szCs w:val="20"/>
        </w:rPr>
        <w:t xml:space="preserve"> in</w:t>
      </w:r>
      <w:r w:rsidR="00BD6801" w:rsidRPr="00443AAF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5E509E" w:rsidRPr="00443AAF">
        <w:rPr>
          <w:rFonts w:ascii="Calibri" w:hAnsi="Calibri"/>
          <w:bCs/>
          <w:i/>
          <w:iCs/>
          <w:sz w:val="20"/>
          <w:szCs w:val="20"/>
        </w:rPr>
        <w:t>via Torino 39, preceduto dall’incontro promosso da</w:t>
      </w:r>
      <w:r w:rsidRPr="00443AAF">
        <w:rPr>
          <w:rFonts w:ascii="Calibri" w:hAnsi="Calibri"/>
          <w:bCs/>
          <w:i/>
          <w:iCs/>
          <w:sz w:val="20"/>
          <w:szCs w:val="20"/>
        </w:rPr>
        <w:t>ll’</w:t>
      </w:r>
      <w:proofErr w:type="spellStart"/>
      <w:r w:rsidR="005E509E" w:rsidRPr="00443AAF">
        <w:rPr>
          <w:rFonts w:ascii="Calibri" w:hAnsi="Calibri"/>
          <w:bCs/>
          <w:i/>
          <w:iCs/>
          <w:sz w:val="20"/>
          <w:szCs w:val="20"/>
        </w:rPr>
        <w:t>Anga</w:t>
      </w:r>
      <w:proofErr w:type="spellEnd"/>
      <w:r w:rsidR="00EA1A26" w:rsidRPr="00EA1A26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EA1A26" w:rsidRPr="00443AAF">
        <w:rPr>
          <w:rFonts w:ascii="Calibri" w:hAnsi="Calibri"/>
          <w:bCs/>
          <w:i/>
          <w:iCs/>
          <w:sz w:val="20"/>
          <w:szCs w:val="20"/>
        </w:rPr>
        <w:t xml:space="preserve">sul nuovo decreto </w:t>
      </w:r>
      <w:proofErr w:type="spellStart"/>
      <w:r w:rsidR="00EA1A26" w:rsidRPr="00443AAF">
        <w:rPr>
          <w:rFonts w:ascii="Calibri" w:hAnsi="Calibri"/>
          <w:bCs/>
          <w:i/>
          <w:iCs/>
          <w:sz w:val="20"/>
          <w:szCs w:val="20"/>
        </w:rPr>
        <w:t>Agrisolare</w:t>
      </w:r>
      <w:proofErr w:type="spellEnd"/>
    </w:p>
    <w:p w14:paraId="76D4E908" w14:textId="77777777" w:rsidR="006E6C4E" w:rsidRPr="00A14ACF" w:rsidRDefault="006E6C4E" w:rsidP="006E6C4E">
      <w:pPr>
        <w:spacing w:after="60"/>
        <w:jc w:val="both"/>
        <w:rPr>
          <w:rFonts w:ascii="Calibri" w:hAnsi="Calibri" w:cs="Calibri"/>
          <w:b/>
          <w:bCs/>
          <w:color w:val="000000" w:themeColor="text1"/>
          <w:sz w:val="12"/>
          <w:szCs w:val="12"/>
        </w:rPr>
      </w:pPr>
    </w:p>
    <w:p w14:paraId="4A234E36" w14:textId="4B15B8D2" w:rsidR="005564D1" w:rsidRPr="00A14ACF" w:rsidRDefault="003B30B0" w:rsidP="005E509E">
      <w:pPr>
        <w:spacing w:after="60"/>
        <w:jc w:val="both"/>
        <w:rPr>
          <w:rFonts w:ascii="Calibri" w:hAnsi="Calibri" w:cs="Calibri"/>
          <w:b/>
          <w:bCs/>
          <w:iCs/>
          <w:sz w:val="22"/>
          <w:szCs w:val="22"/>
          <w:lang w:bidi="it-IT"/>
        </w:rPr>
      </w:pPr>
      <w:r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5564D1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585387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</w:t>
      </w:r>
      <w:r w:rsidR="0066027F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5564D1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585387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3B255F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06.</w:t>
      </w:r>
      <w:r w:rsidR="00585387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202</w:t>
      </w:r>
      <w:r w:rsidR="005564D1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6935A9"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A14ACF">
        <w:rPr>
          <w:rFonts w:ascii="Calibri" w:hAnsi="Calibri" w:cs="Calibri"/>
          <w:b/>
          <w:bCs/>
          <w:color w:val="000000" w:themeColor="text1"/>
          <w:sz w:val="22"/>
          <w:szCs w:val="22"/>
        </w:rPr>
        <w:t>–</w:t>
      </w:r>
      <w:r w:rsidR="00BE4642" w:rsidRPr="00A14ACF">
        <w:rPr>
          <w:rFonts w:ascii="Calibri" w:hAnsi="Calibri" w:cs="Calibri"/>
          <w:b/>
          <w:bCs/>
          <w:sz w:val="22"/>
          <w:szCs w:val="22"/>
        </w:rPr>
        <w:t> </w:t>
      </w:r>
      <w:r w:rsidR="004F77AE" w:rsidRPr="00A14ACF">
        <w:rPr>
          <w:rFonts w:ascii="Calibri" w:hAnsi="Calibri" w:cs="Calibri"/>
          <w:b/>
          <w:bCs/>
          <w:sz w:val="22"/>
          <w:szCs w:val="22"/>
        </w:rPr>
        <w:t>“</w:t>
      </w:r>
      <w:r w:rsidR="004F77A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La 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sede</w:t>
      </w:r>
      <w:r w:rsidR="004F77A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sa</w:t>
      </w:r>
      <w:r w:rsidR="00A83E85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luzz</w:t>
      </w:r>
      <w:r w:rsidR="004F77A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ese</w:t>
      </w:r>
      <w:r w:rsidR="00C8635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</w:t>
      </w:r>
      <w:r w:rsidR="004F77A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necessitava</w:t>
      </w:r>
      <w:r w:rsidR="00B01747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</w:t>
      </w:r>
      <w:r w:rsidR="004F77A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di un ampliamento degli spazi in quanto 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è cresciuta sia in termini di aziende associate che di collaboratori </w:t>
      </w:r>
      <w:r w:rsidR="004F77A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e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d ha</w:t>
      </w:r>
      <w:r w:rsidR="004F77A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prospettive di crescita evidenti 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già </w:t>
      </w:r>
      <w:r w:rsidR="00585E3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nel prossimo futuro un po’ su tutti i comparti, 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ma </w:t>
      </w:r>
      <w:r w:rsidR="00585E3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in particolare nell’ambito frutticolo e zootecnico. Crediamo quindi di aver messo a disposizione delle 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imprese</w:t>
      </w:r>
      <w:r w:rsidR="00585E3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che fanno riferimento a questa zona</w:t>
      </w:r>
      <w:r w:rsidR="0051666B">
        <w:rPr>
          <w:rFonts w:ascii="Calibri" w:hAnsi="Calibri" w:cs="Calibri"/>
          <w:b/>
          <w:bCs/>
          <w:iCs/>
          <w:sz w:val="22"/>
          <w:szCs w:val="22"/>
          <w:lang w:bidi="it-IT"/>
        </w:rPr>
        <w:t>,</w:t>
      </w:r>
      <w:r w:rsidR="00585E3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locali 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più funzionali e comodi</w:t>
      </w:r>
      <w:r w:rsidR="00585E3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dove rivolgersi per usufruire di servizi </w:t>
      </w:r>
      <w:r w:rsidR="00BE6C48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e</w:t>
      </w:r>
      <w:r w:rsidR="00585E3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consulenze fondamentali per </w:t>
      </w:r>
      <w:r w:rsidR="0066027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essere competitivi sui mercati.</w:t>
      </w:r>
      <w:r w:rsidR="00B01747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Il nostro compito è di tutelare gli imprenditori e le loro famiglie nel percorso di crescita con gli strumenti più idonei e mai come in questo momento ci troviamo ad affrontare cambiamenti importanti. Abbiamo da poco lanciato un grido di allarme sulle difficolt</w:t>
      </w:r>
      <w:r w:rsidR="005E509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à</w:t>
      </w:r>
      <w:r w:rsidR="00B01747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del comparto frutticolo </w:t>
      </w:r>
      <w:r w:rsidR="005E509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e sulla necessità di riequilibrare la filiera, ma molte sono le sfide a cui dobbiamo rispondere facendo ricorso agli strumenti del PNRR, della nuova Pac, del nuovo PSR e, più in generale, delle innovazioni scientifiche e tecnologiche</w:t>
      </w:r>
      <w:r w:rsidR="0066027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”. </w:t>
      </w:r>
      <w:r w:rsidR="008553F7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Così il </w:t>
      </w:r>
      <w:r w:rsidR="0066027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presidente di Confagricoltura Cuneo, Enrico Allasia, </w:t>
      </w:r>
      <w:r w:rsidR="009A609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giovedì 2</w:t>
      </w:r>
      <w:r w:rsidR="005564D1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2</w:t>
      </w:r>
      <w:r w:rsidR="009A609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giugno </w:t>
      </w:r>
      <w:r w:rsidR="005E509E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è intervenuto inaugurando</w:t>
      </w:r>
      <w:r w:rsidR="0066027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la nuova sede </w:t>
      </w:r>
      <w:r w:rsidR="009766F9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di zona </w:t>
      </w:r>
      <w:r w:rsidR="0066027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della Confagricoltura di </w:t>
      </w:r>
      <w:r w:rsidR="005564D1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Saluzzo</w:t>
      </w:r>
      <w:r w:rsidR="0066027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, in via </w:t>
      </w:r>
      <w:r w:rsidR="005564D1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Torino 39</w:t>
      </w:r>
      <w:r w:rsidR="006F6463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.</w:t>
      </w:r>
      <w:r w:rsidR="0066027F"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 xml:space="preserve"> </w:t>
      </w:r>
    </w:p>
    <w:p w14:paraId="4F5270B2" w14:textId="5DD72FF8" w:rsidR="000F42AA" w:rsidRPr="00A14ACF" w:rsidRDefault="0066027F" w:rsidP="0066027F">
      <w:pPr>
        <w:spacing w:after="60"/>
        <w:jc w:val="both"/>
        <w:rPr>
          <w:rFonts w:ascii="Calibri" w:hAnsi="Calibri" w:cs="Calibri"/>
          <w:iCs/>
          <w:sz w:val="22"/>
          <w:szCs w:val="22"/>
          <w:lang w:bidi="it-IT"/>
        </w:rPr>
      </w:pPr>
      <w:r w:rsidRPr="00A14ACF">
        <w:rPr>
          <w:rFonts w:ascii="Calibri" w:hAnsi="Calibri" w:cs="Calibri"/>
          <w:iCs/>
          <w:sz w:val="22"/>
          <w:szCs w:val="22"/>
          <w:lang w:bidi="it-IT"/>
        </w:rPr>
        <w:t xml:space="preserve">Al tradizionale taglio del nastro, anticipato dalla benedizione solenne da parte di don </w:t>
      </w:r>
      <w:r w:rsidR="005564D1" w:rsidRPr="00A14ACF">
        <w:rPr>
          <w:rFonts w:ascii="Calibri" w:hAnsi="Calibri" w:cs="Calibri"/>
          <w:iCs/>
          <w:sz w:val="22"/>
          <w:szCs w:val="22"/>
          <w:lang w:bidi="it-IT"/>
        </w:rPr>
        <w:t>Marco Gallo</w:t>
      </w:r>
      <w:r w:rsidR="008553F7" w:rsidRPr="00A14ACF">
        <w:rPr>
          <w:rFonts w:ascii="Calibri" w:hAnsi="Calibri" w:cs="Calibri"/>
          <w:iCs/>
          <w:sz w:val="22"/>
          <w:szCs w:val="22"/>
          <w:lang w:bidi="it-IT"/>
        </w:rPr>
        <w:t xml:space="preserve"> e </w:t>
      </w:r>
      <w:r w:rsidR="006F6463" w:rsidRPr="00A14ACF">
        <w:rPr>
          <w:rFonts w:ascii="Calibri" w:hAnsi="Calibri" w:cs="Calibri"/>
          <w:iCs/>
          <w:sz w:val="22"/>
          <w:szCs w:val="22"/>
          <w:lang w:bidi="it-IT"/>
        </w:rPr>
        <w:t>dal</w:t>
      </w:r>
      <w:r w:rsidR="008553F7" w:rsidRPr="00A14ACF">
        <w:rPr>
          <w:rFonts w:ascii="Calibri" w:hAnsi="Calibri" w:cs="Calibri"/>
          <w:iCs/>
          <w:sz w:val="22"/>
          <w:szCs w:val="22"/>
          <w:lang w:bidi="it-IT"/>
        </w:rPr>
        <w:t xml:space="preserve">la visita della </w:t>
      </w:r>
      <w:r w:rsidR="006F6463" w:rsidRPr="00A14ACF">
        <w:rPr>
          <w:rFonts w:ascii="Calibri" w:hAnsi="Calibri" w:cs="Calibri"/>
          <w:iCs/>
          <w:sz w:val="22"/>
          <w:szCs w:val="22"/>
          <w:lang w:bidi="it-IT"/>
        </w:rPr>
        <w:t xml:space="preserve">nuova </w:t>
      </w:r>
      <w:r w:rsidR="008553F7" w:rsidRPr="00A14ACF">
        <w:rPr>
          <w:rFonts w:ascii="Calibri" w:hAnsi="Calibri" w:cs="Calibri"/>
          <w:iCs/>
          <w:sz w:val="22"/>
          <w:szCs w:val="22"/>
          <w:lang w:bidi="it-IT"/>
        </w:rPr>
        <w:t xml:space="preserve">sede, hanno preso parte 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>molti</w:t>
      </w:r>
      <w:r w:rsidR="008553F7" w:rsidRPr="00A14ACF">
        <w:rPr>
          <w:rFonts w:ascii="Calibri" w:hAnsi="Calibri" w:cs="Calibri"/>
          <w:iCs/>
          <w:sz w:val="22"/>
          <w:szCs w:val="22"/>
          <w:lang w:bidi="it-IT"/>
        </w:rPr>
        <w:t xml:space="preserve"> Consiglieri dell’Unione, Roberto Abellonio, direttore di Confagricoltura Cuneo</w:t>
      </w:r>
      <w:r w:rsidR="005443F2" w:rsidRPr="00A14ACF">
        <w:rPr>
          <w:rFonts w:ascii="Calibri" w:hAnsi="Calibri" w:cs="Calibri"/>
          <w:iCs/>
          <w:sz w:val="22"/>
          <w:szCs w:val="22"/>
          <w:lang w:bidi="it-IT"/>
        </w:rPr>
        <w:t>,</w:t>
      </w:r>
      <w:r w:rsidR="008553F7" w:rsidRPr="00A14ACF">
        <w:rPr>
          <w:rFonts w:ascii="Calibri" w:hAnsi="Calibri" w:cs="Calibri"/>
          <w:iCs/>
          <w:sz w:val="22"/>
          <w:szCs w:val="22"/>
          <w:lang w:bidi="it-IT"/>
        </w:rPr>
        <w:t xml:space="preserve"> Marco Bruna, segretario di zona di Saluzzo</w:t>
      </w:r>
      <w:r w:rsidR="005564D1" w:rsidRPr="00A14ACF">
        <w:rPr>
          <w:rFonts w:ascii="Calibri" w:hAnsi="Calibri" w:cs="Calibri"/>
          <w:iCs/>
          <w:sz w:val="22"/>
          <w:szCs w:val="22"/>
          <w:lang w:bidi="it-IT"/>
        </w:rPr>
        <w:t xml:space="preserve"> e Savigliano</w:t>
      </w:r>
      <w:r w:rsidR="009766F9" w:rsidRPr="00A14ACF">
        <w:rPr>
          <w:rFonts w:ascii="Calibri" w:hAnsi="Calibri" w:cs="Calibri"/>
          <w:iCs/>
          <w:sz w:val="22"/>
          <w:szCs w:val="22"/>
          <w:lang w:bidi="it-IT"/>
        </w:rPr>
        <w:t xml:space="preserve">, 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numerosi </w:t>
      </w:r>
      <w:r w:rsidR="005443F2" w:rsidRPr="00A14ACF">
        <w:rPr>
          <w:rFonts w:ascii="Calibri" w:hAnsi="Calibri" w:cs="Calibri"/>
          <w:iCs/>
          <w:sz w:val="22"/>
          <w:szCs w:val="22"/>
          <w:lang w:bidi="it-IT"/>
        </w:rPr>
        <w:t>rappresentanti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 xml:space="preserve"> del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 Comune di Saluzzo, 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 xml:space="preserve">della 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Provincia di Cuneo e 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 xml:space="preserve">della 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>Regione Piemonte, oltr</w:t>
      </w:r>
      <w:r w:rsidR="005443F2" w:rsidRPr="00A14ACF">
        <w:rPr>
          <w:rFonts w:ascii="Calibri" w:hAnsi="Calibri" w:cs="Calibri"/>
          <w:iCs/>
          <w:sz w:val="22"/>
          <w:szCs w:val="22"/>
          <w:lang w:bidi="it-IT"/>
        </w:rPr>
        <w:t>e</w:t>
      </w:r>
      <w:r w:rsidRPr="00A14ACF">
        <w:rPr>
          <w:rFonts w:ascii="Calibri" w:hAnsi="Calibri" w:cs="Calibri"/>
          <w:iCs/>
          <w:sz w:val="22"/>
          <w:szCs w:val="22"/>
          <w:lang w:bidi="it-IT"/>
        </w:rPr>
        <w:t xml:space="preserve"> 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 xml:space="preserve">ad autorità militari e </w:t>
      </w:r>
      <w:r w:rsidRPr="00A14ACF">
        <w:rPr>
          <w:rFonts w:ascii="Calibri" w:hAnsi="Calibri" w:cs="Calibri"/>
          <w:iCs/>
          <w:sz w:val="22"/>
          <w:szCs w:val="22"/>
          <w:lang w:bidi="it-IT"/>
        </w:rPr>
        <w:t>numeros</w:t>
      </w:r>
      <w:r w:rsidR="006F6463" w:rsidRPr="00A14ACF">
        <w:rPr>
          <w:rFonts w:ascii="Calibri" w:hAnsi="Calibri" w:cs="Calibri"/>
          <w:iCs/>
          <w:sz w:val="22"/>
          <w:szCs w:val="22"/>
          <w:lang w:bidi="it-IT"/>
        </w:rPr>
        <w:t>i imprenditori</w:t>
      </w:r>
      <w:r w:rsidRPr="00A14ACF">
        <w:rPr>
          <w:rFonts w:ascii="Calibri" w:hAnsi="Calibri" w:cs="Calibri"/>
          <w:iCs/>
          <w:sz w:val="22"/>
          <w:szCs w:val="22"/>
          <w:lang w:bidi="it-IT"/>
        </w:rPr>
        <w:t xml:space="preserve"> agricol</w:t>
      </w:r>
      <w:r w:rsidR="006F6463" w:rsidRPr="00A14ACF">
        <w:rPr>
          <w:rFonts w:ascii="Calibri" w:hAnsi="Calibri" w:cs="Calibri"/>
          <w:iCs/>
          <w:sz w:val="22"/>
          <w:szCs w:val="22"/>
          <w:lang w:bidi="it-IT"/>
        </w:rPr>
        <w:t>i</w:t>
      </w:r>
      <w:r w:rsidRPr="00A14ACF">
        <w:rPr>
          <w:rFonts w:ascii="Calibri" w:hAnsi="Calibri" w:cs="Calibri"/>
          <w:iCs/>
          <w:sz w:val="22"/>
          <w:szCs w:val="22"/>
          <w:lang w:bidi="it-IT"/>
        </w:rPr>
        <w:t xml:space="preserve"> della zona. </w:t>
      </w:r>
    </w:p>
    <w:p w14:paraId="044CAB73" w14:textId="4076C378" w:rsidR="0066027F" w:rsidRPr="00A14ACF" w:rsidRDefault="000F42AA" w:rsidP="00F41FB1">
      <w:pPr>
        <w:spacing w:after="60"/>
        <w:jc w:val="both"/>
        <w:rPr>
          <w:rFonts w:ascii="Calibri" w:hAnsi="Calibri" w:cs="Calibri"/>
          <w:b/>
          <w:bCs/>
          <w:iCs/>
          <w:sz w:val="22"/>
          <w:szCs w:val="22"/>
          <w:lang w:bidi="it-IT"/>
        </w:rPr>
      </w:pPr>
      <w:r w:rsidRPr="00A14ACF">
        <w:rPr>
          <w:rFonts w:ascii="Calibri" w:hAnsi="Calibri" w:cs="Calibri"/>
          <w:iCs/>
          <w:sz w:val="22"/>
          <w:szCs w:val="22"/>
          <w:lang w:bidi="it-IT"/>
        </w:rPr>
        <w:t xml:space="preserve">All’evento ha presenziato anche il direttore generale di Confagricoltura, </w:t>
      </w:r>
      <w:r w:rsidRPr="00A14ACF">
        <w:rPr>
          <w:rFonts w:ascii="Calibri" w:hAnsi="Calibri" w:cs="Calibri"/>
          <w:b/>
          <w:bCs/>
          <w:iCs/>
          <w:sz w:val="22"/>
          <w:szCs w:val="22"/>
          <w:lang w:bidi="it-IT"/>
        </w:rPr>
        <w:t>Annamaria Barrile</w:t>
      </w:r>
      <w:r w:rsidRPr="00A14ACF">
        <w:rPr>
          <w:rFonts w:ascii="Calibri" w:hAnsi="Calibri" w:cs="Calibri"/>
          <w:iCs/>
          <w:sz w:val="22"/>
          <w:szCs w:val="22"/>
          <w:lang w:bidi="it-IT"/>
        </w:rPr>
        <w:t xml:space="preserve"> che ha così dichiarato: “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>A Cuneo mi legano un orgoglio e un affetto particolare; qui c’è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 xml:space="preserve"> una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 sentita attenzione sindacale e 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 xml:space="preserve">una 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>grande competenza e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>,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 come Confagricoltura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>,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 siamo vicini alle aziende proprio 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>attraverso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 una visione tecnica che rappresenta il valore aggiunto per poter prendere le decisioni giuste. In questi nuovi e confortevoli uffici e nel personale che vi lavora rivedo molto di tutto questo ed è per me estremamente arricchente poter </w:t>
      </w:r>
      <w:r w:rsidR="005E509E" w:rsidRPr="00A14ACF">
        <w:rPr>
          <w:rFonts w:ascii="Calibri" w:hAnsi="Calibri" w:cs="Calibri"/>
          <w:iCs/>
          <w:sz w:val="22"/>
          <w:szCs w:val="22"/>
          <w:lang w:bidi="it-IT"/>
        </w:rPr>
        <w:t>essere qui</w:t>
      </w:r>
      <w:r w:rsidR="00F41FB1" w:rsidRPr="00A14ACF">
        <w:rPr>
          <w:rFonts w:ascii="Calibri" w:hAnsi="Calibri" w:cs="Calibri"/>
          <w:iCs/>
          <w:sz w:val="22"/>
          <w:szCs w:val="22"/>
          <w:lang w:bidi="it-IT"/>
        </w:rPr>
        <w:t xml:space="preserve"> a toccarlo con mano”.</w:t>
      </w:r>
      <w:r w:rsidRPr="00A14ACF">
        <w:rPr>
          <w:rFonts w:ascii="Calibri" w:hAnsi="Calibri" w:cs="Calibri"/>
          <w:iCs/>
          <w:sz w:val="22"/>
          <w:szCs w:val="22"/>
          <w:lang w:bidi="it-IT"/>
        </w:rPr>
        <w:t xml:space="preserve"> </w:t>
      </w:r>
    </w:p>
    <w:p w14:paraId="2E138774" w14:textId="2886850E" w:rsidR="008553F7" w:rsidRPr="00A14ACF" w:rsidRDefault="008553F7" w:rsidP="008553F7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A14ACF">
        <w:rPr>
          <w:rFonts w:ascii="Calibri" w:hAnsi="Calibri" w:cs="Calibri"/>
          <w:sz w:val="22"/>
          <w:szCs w:val="22"/>
        </w:rPr>
        <w:t>“</w:t>
      </w:r>
      <w:r w:rsidR="0039525E" w:rsidRPr="00A14ACF">
        <w:rPr>
          <w:rFonts w:ascii="Calibri" w:hAnsi="Calibri" w:cs="Calibri"/>
          <w:sz w:val="22"/>
          <w:szCs w:val="22"/>
        </w:rPr>
        <w:t>I</w:t>
      </w:r>
      <w:r w:rsidRPr="00A14ACF">
        <w:rPr>
          <w:rFonts w:ascii="Calibri" w:hAnsi="Calibri" w:cs="Calibri"/>
          <w:sz w:val="22"/>
          <w:szCs w:val="22"/>
        </w:rPr>
        <w:t>nauguriamo la nostra nuova sede di Sa</w:t>
      </w:r>
      <w:r w:rsidR="002B526B" w:rsidRPr="00A14ACF">
        <w:rPr>
          <w:rFonts w:ascii="Calibri" w:hAnsi="Calibri" w:cs="Calibri"/>
          <w:sz w:val="22"/>
          <w:szCs w:val="22"/>
        </w:rPr>
        <w:t xml:space="preserve">luzzo </w:t>
      </w:r>
      <w:r w:rsidR="00901A49" w:rsidRPr="00A14ACF">
        <w:rPr>
          <w:rFonts w:ascii="Calibri" w:hAnsi="Calibri" w:cs="Calibri"/>
          <w:sz w:val="22"/>
          <w:szCs w:val="22"/>
        </w:rPr>
        <w:t>con spazi di molto più ampi, nella loro metratura, rispetto ai locali precedenti</w:t>
      </w:r>
      <w:r w:rsidRPr="00A14ACF">
        <w:rPr>
          <w:rFonts w:ascii="Calibri" w:hAnsi="Calibri" w:cs="Calibri"/>
          <w:sz w:val="22"/>
          <w:szCs w:val="22"/>
        </w:rPr>
        <w:t xml:space="preserve"> – </w:t>
      </w:r>
      <w:r w:rsidR="00473541" w:rsidRPr="00A14ACF">
        <w:rPr>
          <w:rFonts w:ascii="Calibri" w:hAnsi="Calibri" w:cs="Calibri"/>
          <w:sz w:val="22"/>
          <w:szCs w:val="22"/>
        </w:rPr>
        <w:t xml:space="preserve">ha </w:t>
      </w:r>
      <w:r w:rsidR="005E509E" w:rsidRPr="00A14ACF">
        <w:rPr>
          <w:rFonts w:ascii="Calibri" w:hAnsi="Calibri" w:cs="Calibri"/>
          <w:sz w:val="22"/>
          <w:szCs w:val="22"/>
        </w:rPr>
        <w:t>aggiunto</w:t>
      </w:r>
      <w:r w:rsidRPr="00A14ACF">
        <w:rPr>
          <w:rFonts w:ascii="Calibri" w:hAnsi="Calibri" w:cs="Calibri"/>
          <w:sz w:val="22"/>
          <w:szCs w:val="22"/>
        </w:rPr>
        <w:t xml:space="preserve"> </w:t>
      </w:r>
      <w:r w:rsidRPr="00A14ACF">
        <w:rPr>
          <w:rFonts w:ascii="Calibri" w:hAnsi="Calibri" w:cs="Calibri"/>
          <w:b/>
          <w:bCs/>
          <w:sz w:val="22"/>
          <w:szCs w:val="22"/>
        </w:rPr>
        <w:t>Marco Bruna</w:t>
      </w:r>
      <w:r w:rsidRPr="00A14ACF">
        <w:rPr>
          <w:rFonts w:ascii="Calibri" w:hAnsi="Calibri" w:cs="Calibri"/>
          <w:sz w:val="22"/>
          <w:szCs w:val="22"/>
        </w:rPr>
        <w:t xml:space="preserve"> </w:t>
      </w:r>
      <w:r w:rsidR="00473541" w:rsidRPr="00A14ACF">
        <w:rPr>
          <w:rFonts w:ascii="Calibri" w:hAnsi="Calibri" w:cs="Calibri"/>
          <w:sz w:val="22"/>
          <w:szCs w:val="22"/>
        </w:rPr>
        <w:t>–</w:t>
      </w:r>
      <w:r w:rsidRPr="00A14ACF">
        <w:rPr>
          <w:rFonts w:ascii="Calibri" w:hAnsi="Calibri" w:cs="Calibri"/>
          <w:sz w:val="22"/>
          <w:szCs w:val="22"/>
        </w:rPr>
        <w:t xml:space="preserve">. È stato un intervento programmato da tempo, ma che </w:t>
      </w:r>
      <w:r w:rsidR="00901A49" w:rsidRPr="00A14ACF">
        <w:rPr>
          <w:rFonts w:ascii="Calibri" w:hAnsi="Calibri" w:cs="Calibri"/>
          <w:sz w:val="22"/>
          <w:szCs w:val="22"/>
        </w:rPr>
        <w:t xml:space="preserve">ha richiesto mesi per essere portato </w:t>
      </w:r>
      <w:r w:rsidRPr="00A14ACF">
        <w:rPr>
          <w:rFonts w:ascii="Calibri" w:hAnsi="Calibri" w:cs="Calibri"/>
          <w:sz w:val="22"/>
          <w:szCs w:val="22"/>
        </w:rPr>
        <w:t xml:space="preserve">a </w:t>
      </w:r>
      <w:r w:rsidR="00901A49" w:rsidRPr="00A14ACF">
        <w:rPr>
          <w:rFonts w:ascii="Calibri" w:hAnsi="Calibri" w:cs="Calibri"/>
          <w:sz w:val="22"/>
          <w:szCs w:val="22"/>
        </w:rPr>
        <w:t>termine perché abbiamo voluto</w:t>
      </w:r>
      <w:r w:rsidRPr="00A14ACF">
        <w:rPr>
          <w:rFonts w:ascii="Calibri" w:hAnsi="Calibri" w:cs="Calibri"/>
          <w:sz w:val="22"/>
          <w:szCs w:val="22"/>
        </w:rPr>
        <w:t xml:space="preserve"> rendere ancora più efficienti, comodi e organizzati i nuovi spazi</w:t>
      </w:r>
      <w:r w:rsidR="0039525E" w:rsidRPr="00A14ACF">
        <w:rPr>
          <w:rFonts w:ascii="Calibri" w:hAnsi="Calibri" w:cs="Calibri"/>
          <w:sz w:val="22"/>
          <w:szCs w:val="22"/>
        </w:rPr>
        <w:t>: d</w:t>
      </w:r>
      <w:r w:rsidRPr="00A14ACF">
        <w:rPr>
          <w:rFonts w:ascii="Calibri" w:hAnsi="Calibri" w:cs="Calibri"/>
          <w:sz w:val="22"/>
          <w:szCs w:val="22"/>
        </w:rPr>
        <w:t>isponiamo</w:t>
      </w:r>
      <w:r w:rsidR="0039525E" w:rsidRPr="00A14ACF">
        <w:rPr>
          <w:rFonts w:ascii="Calibri" w:hAnsi="Calibri" w:cs="Calibri"/>
          <w:sz w:val="22"/>
          <w:szCs w:val="22"/>
        </w:rPr>
        <w:t>, ad esempio,</w:t>
      </w:r>
      <w:r w:rsidRPr="00A14ACF">
        <w:rPr>
          <w:rFonts w:ascii="Calibri" w:hAnsi="Calibri" w:cs="Calibri"/>
          <w:sz w:val="22"/>
          <w:szCs w:val="22"/>
        </w:rPr>
        <w:t xml:space="preserve"> di un’ampia sala riunioni in cui svolgere eventi, </w:t>
      </w:r>
      <w:r w:rsidR="00901A49" w:rsidRPr="00A14ACF">
        <w:rPr>
          <w:rFonts w:ascii="Calibri" w:hAnsi="Calibri" w:cs="Calibri"/>
          <w:sz w:val="22"/>
          <w:szCs w:val="22"/>
        </w:rPr>
        <w:t>come l’incontro di oggi promosso dai giovani dell’</w:t>
      </w:r>
      <w:proofErr w:type="spellStart"/>
      <w:r w:rsidR="00901A49" w:rsidRPr="00A14ACF">
        <w:rPr>
          <w:rFonts w:ascii="Calibri" w:hAnsi="Calibri" w:cs="Calibri"/>
          <w:sz w:val="22"/>
          <w:szCs w:val="22"/>
        </w:rPr>
        <w:t>Anga</w:t>
      </w:r>
      <w:proofErr w:type="spellEnd"/>
      <w:r w:rsidRPr="00A14ACF">
        <w:rPr>
          <w:rFonts w:ascii="Calibri" w:hAnsi="Calibri" w:cs="Calibri"/>
          <w:sz w:val="22"/>
          <w:szCs w:val="22"/>
        </w:rPr>
        <w:t xml:space="preserve">. </w:t>
      </w:r>
      <w:r w:rsidR="00901A49" w:rsidRPr="00A14ACF">
        <w:rPr>
          <w:rFonts w:ascii="Calibri" w:hAnsi="Calibri" w:cs="Calibri"/>
          <w:sz w:val="22"/>
          <w:szCs w:val="22"/>
        </w:rPr>
        <w:t>Sempre nel rispetto della privacy della nostra utenza, o</w:t>
      </w:r>
      <w:r w:rsidRPr="00A14ACF">
        <w:rPr>
          <w:rFonts w:ascii="Calibri" w:hAnsi="Calibri" w:cs="Calibri"/>
          <w:sz w:val="22"/>
          <w:szCs w:val="22"/>
        </w:rPr>
        <w:t>gni miglioria ha tenuto conto, da un lato, delle esigenze delle aziende</w:t>
      </w:r>
      <w:r w:rsidR="00473541" w:rsidRPr="00A14ACF">
        <w:rPr>
          <w:rFonts w:ascii="Calibri" w:hAnsi="Calibri" w:cs="Calibri"/>
          <w:sz w:val="22"/>
          <w:szCs w:val="22"/>
        </w:rPr>
        <w:t>, dall’altro,</w:t>
      </w:r>
      <w:r w:rsidRPr="00A14ACF">
        <w:rPr>
          <w:rFonts w:ascii="Calibri" w:hAnsi="Calibri" w:cs="Calibri"/>
          <w:sz w:val="22"/>
          <w:szCs w:val="22"/>
        </w:rPr>
        <w:t xml:space="preserve"> anche del progressivo aumento di personale avvenuto in questi anni</w:t>
      </w:r>
      <w:r w:rsidR="00901A49" w:rsidRPr="00A14ACF">
        <w:rPr>
          <w:rFonts w:ascii="Calibri" w:hAnsi="Calibri" w:cs="Calibri"/>
          <w:sz w:val="22"/>
          <w:szCs w:val="22"/>
        </w:rPr>
        <w:t xml:space="preserve">. Desidero in ultimo ringraziare il presidente, il Consiglio di Amministrazione e la direzione di Confagricoltura Cuneo, che hanno compreso l’importanza dell’intervento, e tutti i collaboratori della sede di Saluzzo, un gruppo coeso </w:t>
      </w:r>
      <w:r w:rsidR="0051666B">
        <w:rPr>
          <w:rFonts w:ascii="Calibri" w:hAnsi="Calibri" w:cs="Calibri"/>
          <w:sz w:val="22"/>
          <w:szCs w:val="22"/>
        </w:rPr>
        <w:t xml:space="preserve">e preparato, </w:t>
      </w:r>
      <w:r w:rsidR="00901A49" w:rsidRPr="00A14ACF">
        <w:rPr>
          <w:rFonts w:ascii="Calibri" w:hAnsi="Calibri" w:cs="Calibri"/>
          <w:sz w:val="22"/>
          <w:szCs w:val="22"/>
        </w:rPr>
        <w:t>motivo per me di grande orgoglio</w:t>
      </w:r>
      <w:r w:rsidRPr="00A14ACF">
        <w:rPr>
          <w:rFonts w:ascii="Calibri" w:hAnsi="Calibri" w:cs="Calibri"/>
          <w:sz w:val="22"/>
          <w:szCs w:val="22"/>
        </w:rPr>
        <w:t xml:space="preserve">”.  </w:t>
      </w:r>
    </w:p>
    <w:p w14:paraId="70ECC751" w14:textId="5C9AE8C5" w:rsidR="00D25738" w:rsidRPr="00A14ACF" w:rsidRDefault="000F42AA" w:rsidP="00D25738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A14ACF">
        <w:rPr>
          <w:rFonts w:ascii="Calibri" w:hAnsi="Calibri" w:cs="Calibri"/>
          <w:sz w:val="22"/>
          <w:szCs w:val="22"/>
        </w:rPr>
        <w:t>Prima del taglio del nastro</w:t>
      </w:r>
      <w:r w:rsidR="00D25738" w:rsidRPr="00A14ACF">
        <w:rPr>
          <w:rFonts w:ascii="Calibri" w:hAnsi="Calibri" w:cs="Calibri"/>
          <w:sz w:val="22"/>
          <w:szCs w:val="22"/>
        </w:rPr>
        <w:t>,</w:t>
      </w:r>
      <w:r w:rsidRPr="00A14ACF">
        <w:rPr>
          <w:rFonts w:ascii="Calibri" w:hAnsi="Calibri" w:cs="Calibri"/>
          <w:sz w:val="22"/>
          <w:szCs w:val="22"/>
        </w:rPr>
        <w:t xml:space="preserve"> la </w:t>
      </w:r>
      <w:r w:rsidR="00D25738" w:rsidRPr="00A14ACF">
        <w:rPr>
          <w:rFonts w:ascii="Calibri" w:hAnsi="Calibri" w:cs="Calibri"/>
          <w:sz w:val="22"/>
          <w:szCs w:val="22"/>
        </w:rPr>
        <w:t xml:space="preserve">nuova </w:t>
      </w:r>
      <w:r w:rsidRPr="00A14ACF">
        <w:rPr>
          <w:rFonts w:ascii="Calibri" w:hAnsi="Calibri" w:cs="Calibri"/>
          <w:sz w:val="22"/>
          <w:szCs w:val="22"/>
        </w:rPr>
        <w:t xml:space="preserve">sede ha ospitato </w:t>
      </w:r>
      <w:r w:rsidR="00D25738" w:rsidRPr="00A14ACF">
        <w:rPr>
          <w:rFonts w:ascii="Calibri" w:hAnsi="Calibri" w:cs="Calibri"/>
          <w:sz w:val="22"/>
          <w:szCs w:val="22"/>
        </w:rPr>
        <w:t xml:space="preserve">il convegno “Nuovo decreto parco </w:t>
      </w:r>
      <w:proofErr w:type="spellStart"/>
      <w:r w:rsidR="00D25738" w:rsidRPr="00A14ACF">
        <w:rPr>
          <w:rFonts w:ascii="Calibri" w:hAnsi="Calibri" w:cs="Calibri"/>
          <w:sz w:val="22"/>
          <w:szCs w:val="22"/>
        </w:rPr>
        <w:t>agrisolare</w:t>
      </w:r>
      <w:proofErr w:type="spellEnd"/>
      <w:r w:rsidR="00D25738" w:rsidRPr="00A14A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25738" w:rsidRPr="00A14ACF">
        <w:rPr>
          <w:rFonts w:ascii="Calibri" w:hAnsi="Calibri" w:cs="Calibri"/>
          <w:sz w:val="22"/>
          <w:szCs w:val="22"/>
        </w:rPr>
        <w:t>Pnrr</w:t>
      </w:r>
      <w:proofErr w:type="spellEnd"/>
      <w:r w:rsidR="00D25738" w:rsidRPr="00A14ACF">
        <w:rPr>
          <w:rFonts w:ascii="Calibri" w:hAnsi="Calibri" w:cs="Calibri"/>
          <w:sz w:val="22"/>
          <w:szCs w:val="22"/>
        </w:rPr>
        <w:t xml:space="preserve">”, organizzato dai giovani del gruppo </w:t>
      </w:r>
      <w:proofErr w:type="spellStart"/>
      <w:r w:rsidR="00D25738" w:rsidRPr="00A14ACF">
        <w:rPr>
          <w:rFonts w:ascii="Calibri" w:hAnsi="Calibri" w:cs="Calibri"/>
          <w:sz w:val="22"/>
          <w:szCs w:val="22"/>
        </w:rPr>
        <w:t>Anga</w:t>
      </w:r>
      <w:proofErr w:type="spellEnd"/>
      <w:r w:rsidR="00D25738" w:rsidRPr="00A14ACF">
        <w:rPr>
          <w:rFonts w:ascii="Calibri" w:hAnsi="Calibri" w:cs="Calibri"/>
          <w:sz w:val="22"/>
          <w:szCs w:val="22"/>
        </w:rPr>
        <w:t xml:space="preserve"> di Confagricoltura Cuneo sugli incentivi per gli agricoltori che scelgono di investire in impianti fotovoltaici</w:t>
      </w:r>
      <w:r w:rsidR="005E509E" w:rsidRPr="00A14ACF">
        <w:rPr>
          <w:rFonts w:ascii="Calibri" w:hAnsi="Calibri" w:cs="Calibri"/>
          <w:sz w:val="22"/>
          <w:szCs w:val="22"/>
        </w:rPr>
        <w:t>, che proprio ieri ha visto il via libera della Commissione europea</w:t>
      </w:r>
      <w:r w:rsidR="00D25738" w:rsidRPr="00A14ACF">
        <w:rPr>
          <w:rFonts w:ascii="Calibri" w:hAnsi="Calibri" w:cs="Calibri"/>
          <w:sz w:val="22"/>
          <w:szCs w:val="22"/>
        </w:rPr>
        <w:t xml:space="preserve">. Dopo l’introduzione di Walter Audisio, presidente </w:t>
      </w:r>
      <w:proofErr w:type="spellStart"/>
      <w:r w:rsidR="00D25738" w:rsidRPr="00A14ACF">
        <w:rPr>
          <w:rFonts w:ascii="Calibri" w:hAnsi="Calibri" w:cs="Calibri"/>
          <w:sz w:val="22"/>
          <w:szCs w:val="22"/>
        </w:rPr>
        <w:t>Anga</w:t>
      </w:r>
      <w:proofErr w:type="spellEnd"/>
      <w:r w:rsidR="00D25738" w:rsidRPr="00A14ACF">
        <w:rPr>
          <w:rFonts w:ascii="Calibri" w:hAnsi="Calibri" w:cs="Calibri"/>
          <w:sz w:val="22"/>
          <w:szCs w:val="22"/>
        </w:rPr>
        <w:t xml:space="preserve"> Cuneo, e Marco Bruna, hanno preso la parola Luca Perrone, titolare di STP Progetti per la presentazione del nuovo bando. Marco Bano, ingegnere di Esi </w:t>
      </w:r>
      <w:proofErr w:type="spellStart"/>
      <w:r w:rsidR="00D25738" w:rsidRPr="00A14ACF">
        <w:rPr>
          <w:rFonts w:ascii="Calibri" w:hAnsi="Calibri" w:cs="Calibri"/>
          <w:sz w:val="22"/>
          <w:szCs w:val="22"/>
        </w:rPr>
        <w:t>srl</w:t>
      </w:r>
      <w:proofErr w:type="spellEnd"/>
      <w:r w:rsidR="00D25738" w:rsidRPr="00A14ACF">
        <w:rPr>
          <w:rFonts w:ascii="Calibri" w:hAnsi="Calibri" w:cs="Calibri"/>
          <w:sz w:val="22"/>
          <w:szCs w:val="22"/>
        </w:rPr>
        <w:t xml:space="preserve">, ha presentato la convenzione che l’azienda del gruppo </w:t>
      </w:r>
      <w:proofErr w:type="spellStart"/>
      <w:r w:rsidR="00D25738" w:rsidRPr="00A14ACF">
        <w:rPr>
          <w:rFonts w:ascii="Calibri" w:hAnsi="Calibri" w:cs="Calibri"/>
          <w:sz w:val="22"/>
          <w:szCs w:val="22"/>
        </w:rPr>
        <w:t>Idrocentro</w:t>
      </w:r>
      <w:proofErr w:type="spellEnd"/>
      <w:r w:rsidR="00D25738" w:rsidRPr="00A14ACF">
        <w:rPr>
          <w:rFonts w:ascii="Calibri" w:hAnsi="Calibri" w:cs="Calibri"/>
          <w:sz w:val="22"/>
          <w:szCs w:val="22"/>
        </w:rPr>
        <w:t xml:space="preserve"> dedica agli associati di Confagricoltura. </w:t>
      </w:r>
    </w:p>
    <w:p w14:paraId="6B896517" w14:textId="73241ADE" w:rsidR="00EA0E8C" w:rsidRPr="00A14ACF" w:rsidRDefault="00D25738" w:rsidP="008553F7">
      <w:pPr>
        <w:spacing w:after="60"/>
        <w:jc w:val="both"/>
        <w:rPr>
          <w:rFonts w:ascii="Calibri" w:hAnsi="Calibri" w:cs="Calibri"/>
          <w:iCs/>
          <w:sz w:val="22"/>
          <w:szCs w:val="22"/>
          <w:lang w:bidi="it-IT"/>
        </w:rPr>
      </w:pPr>
      <w:r w:rsidRPr="00A14ACF">
        <w:rPr>
          <w:rFonts w:ascii="Calibri" w:hAnsi="Calibri" w:cs="Calibri"/>
          <w:sz w:val="22"/>
          <w:szCs w:val="22"/>
        </w:rPr>
        <w:t>Al termine del doppio evento</w:t>
      </w:r>
      <w:r w:rsidR="007E7361" w:rsidRPr="00A14ACF">
        <w:rPr>
          <w:rFonts w:ascii="Calibri" w:hAnsi="Calibri" w:cs="Calibri"/>
          <w:sz w:val="22"/>
          <w:szCs w:val="22"/>
        </w:rPr>
        <w:t xml:space="preserve">, </w:t>
      </w:r>
      <w:r w:rsidRPr="00A14ACF">
        <w:rPr>
          <w:rFonts w:ascii="Calibri" w:hAnsi="Calibri" w:cs="Calibri"/>
          <w:sz w:val="22"/>
          <w:szCs w:val="22"/>
        </w:rPr>
        <w:t xml:space="preserve">il pomeriggio è proseguito con </w:t>
      </w:r>
      <w:proofErr w:type="gramStart"/>
      <w:r w:rsidRPr="00A14ACF">
        <w:rPr>
          <w:rFonts w:ascii="Calibri" w:hAnsi="Calibri" w:cs="Calibri"/>
          <w:sz w:val="22"/>
          <w:szCs w:val="22"/>
        </w:rPr>
        <w:t>un apericena</w:t>
      </w:r>
      <w:proofErr w:type="gramEnd"/>
      <w:r w:rsidRPr="00A14ACF">
        <w:rPr>
          <w:rFonts w:ascii="Calibri" w:hAnsi="Calibri" w:cs="Calibri"/>
          <w:sz w:val="22"/>
          <w:szCs w:val="22"/>
        </w:rPr>
        <w:t xml:space="preserve"> presso “Cascina Le Monache” a Saluzzo.</w:t>
      </w:r>
    </w:p>
    <w:sectPr w:rsidR="00EA0E8C" w:rsidRPr="00A14ACF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C8A1" w14:textId="77777777" w:rsidR="00FF505B" w:rsidRDefault="00FF505B">
      <w:r>
        <w:separator/>
      </w:r>
    </w:p>
  </w:endnote>
  <w:endnote w:type="continuationSeparator" w:id="0">
    <w:p w14:paraId="17A6FFEB" w14:textId="77777777" w:rsidR="00FF505B" w:rsidRDefault="00FF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utiger LT Std 55 Roman">
    <w:altName w:val="Calibri"/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F1B50" w:rsidRDefault="007F1B50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9DFA" w14:textId="77777777" w:rsidR="00FF505B" w:rsidRDefault="00FF505B">
      <w:r>
        <w:separator/>
      </w:r>
    </w:p>
  </w:footnote>
  <w:footnote w:type="continuationSeparator" w:id="0">
    <w:p w14:paraId="5E704034" w14:textId="77777777" w:rsidR="00FF505B" w:rsidRDefault="00FF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56"/>
    <w:multiLevelType w:val="hybridMultilevel"/>
    <w:tmpl w:val="A4A60BE6"/>
    <w:lvl w:ilvl="0" w:tplc="C218908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49D3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2353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0CFA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4E77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95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57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89BF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C243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CDC"/>
    <w:multiLevelType w:val="hybridMultilevel"/>
    <w:tmpl w:val="A62C93F6"/>
    <w:lvl w:ilvl="0" w:tplc="E532483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4DE7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0D10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E1D5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E1A5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E16F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6D3C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2F8E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C2BE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9B3"/>
    <w:multiLevelType w:val="hybridMultilevel"/>
    <w:tmpl w:val="D93203D8"/>
    <w:lvl w:ilvl="0" w:tplc="DB9A328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8BD7E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6E2C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4D13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C0BB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27C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100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A7B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018A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8105B"/>
    <w:multiLevelType w:val="hybridMultilevel"/>
    <w:tmpl w:val="54303F50"/>
    <w:lvl w:ilvl="0" w:tplc="68781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23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C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6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0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6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4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F6A6A"/>
    <w:multiLevelType w:val="hybridMultilevel"/>
    <w:tmpl w:val="556A16EA"/>
    <w:lvl w:ilvl="0" w:tplc="8708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0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1A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8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A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E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E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8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2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068ED"/>
    <w:multiLevelType w:val="hybridMultilevel"/>
    <w:tmpl w:val="38544714"/>
    <w:lvl w:ilvl="0" w:tplc="30A2294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85AF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837F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F98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C5AD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E900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3B2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EF74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221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FE2"/>
    <w:multiLevelType w:val="hybridMultilevel"/>
    <w:tmpl w:val="DD42CA86"/>
    <w:lvl w:ilvl="0" w:tplc="3514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2261C">
      <w:numFmt w:val="none"/>
      <w:lvlText w:val=""/>
      <w:lvlJc w:val="left"/>
      <w:pPr>
        <w:tabs>
          <w:tab w:val="num" w:pos="360"/>
        </w:tabs>
      </w:pPr>
    </w:lvl>
    <w:lvl w:ilvl="2" w:tplc="696A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4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2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E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847F4D"/>
    <w:multiLevelType w:val="hybridMultilevel"/>
    <w:tmpl w:val="1490587C"/>
    <w:lvl w:ilvl="0" w:tplc="FBE2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2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8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C81FEE"/>
    <w:multiLevelType w:val="hybridMultilevel"/>
    <w:tmpl w:val="273A6728"/>
    <w:lvl w:ilvl="0" w:tplc="C008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61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AC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C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21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25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94A1F"/>
    <w:multiLevelType w:val="hybridMultilevel"/>
    <w:tmpl w:val="91D0556C"/>
    <w:lvl w:ilvl="0" w:tplc="A16C2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0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60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8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2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E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0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C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114939"/>
    <w:multiLevelType w:val="hybridMultilevel"/>
    <w:tmpl w:val="859E93D4"/>
    <w:lvl w:ilvl="0" w:tplc="B996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3A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04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9C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2C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12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30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36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2C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7754B09"/>
    <w:multiLevelType w:val="hybridMultilevel"/>
    <w:tmpl w:val="953EECBA"/>
    <w:lvl w:ilvl="0" w:tplc="1D56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E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2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EE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A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0F239B"/>
    <w:multiLevelType w:val="hybridMultilevel"/>
    <w:tmpl w:val="4A34FFC0"/>
    <w:lvl w:ilvl="0" w:tplc="0938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8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2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6E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6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E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6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C87362"/>
    <w:multiLevelType w:val="hybridMultilevel"/>
    <w:tmpl w:val="6C185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666">
    <w:abstractNumId w:val="1"/>
  </w:num>
  <w:num w:numId="2" w16cid:durableId="1727681013">
    <w:abstractNumId w:val="19"/>
  </w:num>
  <w:num w:numId="3" w16cid:durableId="2052610044">
    <w:abstractNumId w:val="7"/>
  </w:num>
  <w:num w:numId="4" w16cid:durableId="843981872">
    <w:abstractNumId w:val="4"/>
  </w:num>
  <w:num w:numId="5" w16cid:durableId="696273678">
    <w:abstractNumId w:val="17"/>
  </w:num>
  <w:num w:numId="6" w16cid:durableId="1117875196">
    <w:abstractNumId w:val="12"/>
  </w:num>
  <w:num w:numId="7" w16cid:durableId="656036325">
    <w:abstractNumId w:val="9"/>
  </w:num>
  <w:num w:numId="8" w16cid:durableId="1091704973">
    <w:abstractNumId w:val="15"/>
  </w:num>
  <w:num w:numId="9" w16cid:durableId="173542253">
    <w:abstractNumId w:val="10"/>
  </w:num>
  <w:num w:numId="10" w16cid:durableId="193464617">
    <w:abstractNumId w:val="18"/>
  </w:num>
  <w:num w:numId="11" w16cid:durableId="1037193799">
    <w:abstractNumId w:val="11"/>
  </w:num>
  <w:num w:numId="12" w16cid:durableId="1024133550">
    <w:abstractNumId w:val="6"/>
  </w:num>
  <w:num w:numId="13" w16cid:durableId="1991136046">
    <w:abstractNumId w:val="13"/>
  </w:num>
  <w:num w:numId="14" w16cid:durableId="1487668868">
    <w:abstractNumId w:val="5"/>
  </w:num>
  <w:num w:numId="15" w16cid:durableId="125198170">
    <w:abstractNumId w:val="8"/>
  </w:num>
  <w:num w:numId="16" w16cid:durableId="1725834505">
    <w:abstractNumId w:val="2"/>
  </w:num>
  <w:num w:numId="17" w16cid:durableId="268241636">
    <w:abstractNumId w:val="0"/>
  </w:num>
  <w:num w:numId="18" w16cid:durableId="2121991758">
    <w:abstractNumId w:val="3"/>
  </w:num>
  <w:num w:numId="19" w16cid:durableId="1799029570">
    <w:abstractNumId w:val="16"/>
  </w:num>
  <w:num w:numId="20" w16cid:durableId="517042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C"/>
    <w:rsid w:val="0000542C"/>
    <w:rsid w:val="00005CB3"/>
    <w:rsid w:val="000104A8"/>
    <w:rsid w:val="000115F2"/>
    <w:rsid w:val="000138D1"/>
    <w:rsid w:val="00015907"/>
    <w:rsid w:val="00015B72"/>
    <w:rsid w:val="00017A70"/>
    <w:rsid w:val="00017D7C"/>
    <w:rsid w:val="00031B9E"/>
    <w:rsid w:val="00033B53"/>
    <w:rsid w:val="00034C58"/>
    <w:rsid w:val="00034EDD"/>
    <w:rsid w:val="00047BE3"/>
    <w:rsid w:val="000542C3"/>
    <w:rsid w:val="00066261"/>
    <w:rsid w:val="00070710"/>
    <w:rsid w:val="00073668"/>
    <w:rsid w:val="00074040"/>
    <w:rsid w:val="00074E44"/>
    <w:rsid w:val="00085FC5"/>
    <w:rsid w:val="000866BE"/>
    <w:rsid w:val="00092F65"/>
    <w:rsid w:val="00096113"/>
    <w:rsid w:val="00096668"/>
    <w:rsid w:val="000A6CDA"/>
    <w:rsid w:val="000B6BB1"/>
    <w:rsid w:val="000C105F"/>
    <w:rsid w:val="000C36A3"/>
    <w:rsid w:val="000D28D3"/>
    <w:rsid w:val="000D6ABC"/>
    <w:rsid w:val="000D7D60"/>
    <w:rsid w:val="000E0ADD"/>
    <w:rsid w:val="000E3DE5"/>
    <w:rsid w:val="000E5493"/>
    <w:rsid w:val="000E7BB2"/>
    <w:rsid w:val="000F0D11"/>
    <w:rsid w:val="000F1787"/>
    <w:rsid w:val="000F33EF"/>
    <w:rsid w:val="000F42AA"/>
    <w:rsid w:val="000F585C"/>
    <w:rsid w:val="000F6090"/>
    <w:rsid w:val="001055AB"/>
    <w:rsid w:val="001067C6"/>
    <w:rsid w:val="001135A6"/>
    <w:rsid w:val="001139F0"/>
    <w:rsid w:val="00114D54"/>
    <w:rsid w:val="00123B09"/>
    <w:rsid w:val="00125E7B"/>
    <w:rsid w:val="001309FC"/>
    <w:rsid w:val="00134499"/>
    <w:rsid w:val="001434B8"/>
    <w:rsid w:val="00151529"/>
    <w:rsid w:val="00152194"/>
    <w:rsid w:val="00152C34"/>
    <w:rsid w:val="00164168"/>
    <w:rsid w:val="00184C27"/>
    <w:rsid w:val="0018715C"/>
    <w:rsid w:val="00196E15"/>
    <w:rsid w:val="00197916"/>
    <w:rsid w:val="001A0688"/>
    <w:rsid w:val="001A57D4"/>
    <w:rsid w:val="001A6BFC"/>
    <w:rsid w:val="001B0338"/>
    <w:rsid w:val="001B040D"/>
    <w:rsid w:val="001B25E1"/>
    <w:rsid w:val="001B459B"/>
    <w:rsid w:val="001B53E1"/>
    <w:rsid w:val="001B5403"/>
    <w:rsid w:val="001B5954"/>
    <w:rsid w:val="001C1CE5"/>
    <w:rsid w:val="001C24C8"/>
    <w:rsid w:val="001C2C27"/>
    <w:rsid w:val="001C3265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E5DD1"/>
    <w:rsid w:val="001F0D8E"/>
    <w:rsid w:val="001F2DEE"/>
    <w:rsid w:val="001F442B"/>
    <w:rsid w:val="00204698"/>
    <w:rsid w:val="00204D6D"/>
    <w:rsid w:val="00205786"/>
    <w:rsid w:val="002058EB"/>
    <w:rsid w:val="002072D0"/>
    <w:rsid w:val="002077E9"/>
    <w:rsid w:val="00212AD7"/>
    <w:rsid w:val="00223812"/>
    <w:rsid w:val="00224EC8"/>
    <w:rsid w:val="00230914"/>
    <w:rsid w:val="002320E2"/>
    <w:rsid w:val="00234327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3879"/>
    <w:rsid w:val="00274F12"/>
    <w:rsid w:val="0028302A"/>
    <w:rsid w:val="00284149"/>
    <w:rsid w:val="00284CA9"/>
    <w:rsid w:val="002876FF"/>
    <w:rsid w:val="00291000"/>
    <w:rsid w:val="00292672"/>
    <w:rsid w:val="00292A66"/>
    <w:rsid w:val="0029523C"/>
    <w:rsid w:val="002B3C89"/>
    <w:rsid w:val="002B526B"/>
    <w:rsid w:val="002B5D03"/>
    <w:rsid w:val="002C0DC5"/>
    <w:rsid w:val="002D02A2"/>
    <w:rsid w:val="002E4873"/>
    <w:rsid w:val="002E57FA"/>
    <w:rsid w:val="002E59A8"/>
    <w:rsid w:val="002E5C29"/>
    <w:rsid w:val="002E6DB2"/>
    <w:rsid w:val="0030067D"/>
    <w:rsid w:val="003011E4"/>
    <w:rsid w:val="00302845"/>
    <w:rsid w:val="00303251"/>
    <w:rsid w:val="00303A7F"/>
    <w:rsid w:val="00306110"/>
    <w:rsid w:val="0032126A"/>
    <w:rsid w:val="00321438"/>
    <w:rsid w:val="00322C72"/>
    <w:rsid w:val="00324693"/>
    <w:rsid w:val="00354EF1"/>
    <w:rsid w:val="00355F3E"/>
    <w:rsid w:val="003601C1"/>
    <w:rsid w:val="00360E32"/>
    <w:rsid w:val="00361CA4"/>
    <w:rsid w:val="00363B58"/>
    <w:rsid w:val="00365739"/>
    <w:rsid w:val="00366691"/>
    <w:rsid w:val="00373161"/>
    <w:rsid w:val="003745D2"/>
    <w:rsid w:val="00374917"/>
    <w:rsid w:val="00380DDB"/>
    <w:rsid w:val="00383107"/>
    <w:rsid w:val="00386963"/>
    <w:rsid w:val="003928F2"/>
    <w:rsid w:val="003929BE"/>
    <w:rsid w:val="003929F2"/>
    <w:rsid w:val="0039525E"/>
    <w:rsid w:val="003964AB"/>
    <w:rsid w:val="00396865"/>
    <w:rsid w:val="003A03E3"/>
    <w:rsid w:val="003A0C84"/>
    <w:rsid w:val="003A5230"/>
    <w:rsid w:val="003A7877"/>
    <w:rsid w:val="003B0188"/>
    <w:rsid w:val="003B11C9"/>
    <w:rsid w:val="003B255F"/>
    <w:rsid w:val="003B30B0"/>
    <w:rsid w:val="003B3382"/>
    <w:rsid w:val="003B7D9F"/>
    <w:rsid w:val="003D0A6B"/>
    <w:rsid w:val="003D425C"/>
    <w:rsid w:val="003D5F96"/>
    <w:rsid w:val="003F720D"/>
    <w:rsid w:val="00413C2A"/>
    <w:rsid w:val="004148D7"/>
    <w:rsid w:val="00415C09"/>
    <w:rsid w:val="0043481F"/>
    <w:rsid w:val="00437768"/>
    <w:rsid w:val="00443AAF"/>
    <w:rsid w:val="004456D2"/>
    <w:rsid w:val="00445C0E"/>
    <w:rsid w:val="004467DC"/>
    <w:rsid w:val="004470C1"/>
    <w:rsid w:val="0045222E"/>
    <w:rsid w:val="00453E07"/>
    <w:rsid w:val="00454727"/>
    <w:rsid w:val="0045604E"/>
    <w:rsid w:val="004567EF"/>
    <w:rsid w:val="004638A9"/>
    <w:rsid w:val="00467AC5"/>
    <w:rsid w:val="00467DB6"/>
    <w:rsid w:val="00473541"/>
    <w:rsid w:val="00476EF4"/>
    <w:rsid w:val="004801E7"/>
    <w:rsid w:val="004803A3"/>
    <w:rsid w:val="00486F53"/>
    <w:rsid w:val="00486FD4"/>
    <w:rsid w:val="00492AE4"/>
    <w:rsid w:val="004A1964"/>
    <w:rsid w:val="004A4613"/>
    <w:rsid w:val="004A6138"/>
    <w:rsid w:val="004B0CC6"/>
    <w:rsid w:val="004B100E"/>
    <w:rsid w:val="004B3D15"/>
    <w:rsid w:val="004B7199"/>
    <w:rsid w:val="004C00DC"/>
    <w:rsid w:val="004C0861"/>
    <w:rsid w:val="004C58EE"/>
    <w:rsid w:val="004C5926"/>
    <w:rsid w:val="004D02CF"/>
    <w:rsid w:val="004D1939"/>
    <w:rsid w:val="004E2A49"/>
    <w:rsid w:val="004E4C07"/>
    <w:rsid w:val="004F1342"/>
    <w:rsid w:val="004F231F"/>
    <w:rsid w:val="004F5607"/>
    <w:rsid w:val="004F57C4"/>
    <w:rsid w:val="004F77AE"/>
    <w:rsid w:val="00502ACB"/>
    <w:rsid w:val="0050399C"/>
    <w:rsid w:val="00506BB6"/>
    <w:rsid w:val="00507DFD"/>
    <w:rsid w:val="005127A7"/>
    <w:rsid w:val="00513EEF"/>
    <w:rsid w:val="005146D3"/>
    <w:rsid w:val="0051666B"/>
    <w:rsid w:val="005209E0"/>
    <w:rsid w:val="0052139F"/>
    <w:rsid w:val="0052398E"/>
    <w:rsid w:val="0052460B"/>
    <w:rsid w:val="00526237"/>
    <w:rsid w:val="005270A9"/>
    <w:rsid w:val="00527FA1"/>
    <w:rsid w:val="00531756"/>
    <w:rsid w:val="00536020"/>
    <w:rsid w:val="0054359E"/>
    <w:rsid w:val="00543785"/>
    <w:rsid w:val="00543B20"/>
    <w:rsid w:val="0054415D"/>
    <w:rsid w:val="005443F2"/>
    <w:rsid w:val="00551CFF"/>
    <w:rsid w:val="0055572E"/>
    <w:rsid w:val="005564D1"/>
    <w:rsid w:val="0056107B"/>
    <w:rsid w:val="0056138F"/>
    <w:rsid w:val="00566D0D"/>
    <w:rsid w:val="00573071"/>
    <w:rsid w:val="005730D2"/>
    <w:rsid w:val="00574E9C"/>
    <w:rsid w:val="00576C71"/>
    <w:rsid w:val="00580461"/>
    <w:rsid w:val="00580C23"/>
    <w:rsid w:val="00581977"/>
    <w:rsid w:val="00585387"/>
    <w:rsid w:val="00585E3F"/>
    <w:rsid w:val="00587128"/>
    <w:rsid w:val="00590C94"/>
    <w:rsid w:val="00593B07"/>
    <w:rsid w:val="0059528F"/>
    <w:rsid w:val="00597641"/>
    <w:rsid w:val="005A4A48"/>
    <w:rsid w:val="005A6539"/>
    <w:rsid w:val="005B07E7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509E"/>
    <w:rsid w:val="005E7A4E"/>
    <w:rsid w:val="005F15E7"/>
    <w:rsid w:val="005F3B65"/>
    <w:rsid w:val="005F49E0"/>
    <w:rsid w:val="0061591F"/>
    <w:rsid w:val="00620D05"/>
    <w:rsid w:val="0062166B"/>
    <w:rsid w:val="00622708"/>
    <w:rsid w:val="006301ED"/>
    <w:rsid w:val="006309D8"/>
    <w:rsid w:val="006310E6"/>
    <w:rsid w:val="00640157"/>
    <w:rsid w:val="00640B63"/>
    <w:rsid w:val="00645CC3"/>
    <w:rsid w:val="00653A66"/>
    <w:rsid w:val="0065771A"/>
    <w:rsid w:val="00657C04"/>
    <w:rsid w:val="0066027F"/>
    <w:rsid w:val="00660A0F"/>
    <w:rsid w:val="006714FE"/>
    <w:rsid w:val="006776EE"/>
    <w:rsid w:val="00681CB9"/>
    <w:rsid w:val="006935A9"/>
    <w:rsid w:val="00693830"/>
    <w:rsid w:val="006A36E5"/>
    <w:rsid w:val="006B74B1"/>
    <w:rsid w:val="006D3C4B"/>
    <w:rsid w:val="006D7433"/>
    <w:rsid w:val="006E4C98"/>
    <w:rsid w:val="006E5F15"/>
    <w:rsid w:val="006E6C4E"/>
    <w:rsid w:val="006E735D"/>
    <w:rsid w:val="006F5E8D"/>
    <w:rsid w:val="006F6463"/>
    <w:rsid w:val="00700F0C"/>
    <w:rsid w:val="00703095"/>
    <w:rsid w:val="00703F7A"/>
    <w:rsid w:val="007124A9"/>
    <w:rsid w:val="00717565"/>
    <w:rsid w:val="00722674"/>
    <w:rsid w:val="0072550F"/>
    <w:rsid w:val="00733DE3"/>
    <w:rsid w:val="00736405"/>
    <w:rsid w:val="00737645"/>
    <w:rsid w:val="007427EE"/>
    <w:rsid w:val="007450F2"/>
    <w:rsid w:val="0075451D"/>
    <w:rsid w:val="00762EEA"/>
    <w:rsid w:val="007635DA"/>
    <w:rsid w:val="007649AD"/>
    <w:rsid w:val="00774584"/>
    <w:rsid w:val="00774CFB"/>
    <w:rsid w:val="00775AA2"/>
    <w:rsid w:val="00787955"/>
    <w:rsid w:val="00791CB8"/>
    <w:rsid w:val="00796D9F"/>
    <w:rsid w:val="007B0C8F"/>
    <w:rsid w:val="007B4280"/>
    <w:rsid w:val="007B4E43"/>
    <w:rsid w:val="007C05A2"/>
    <w:rsid w:val="007C0E70"/>
    <w:rsid w:val="007C22CE"/>
    <w:rsid w:val="007C29D2"/>
    <w:rsid w:val="007C6617"/>
    <w:rsid w:val="007D697B"/>
    <w:rsid w:val="007D6DF7"/>
    <w:rsid w:val="007E38C8"/>
    <w:rsid w:val="007E7361"/>
    <w:rsid w:val="007E75C3"/>
    <w:rsid w:val="007E760A"/>
    <w:rsid w:val="007F1B50"/>
    <w:rsid w:val="007F37A3"/>
    <w:rsid w:val="007F5D45"/>
    <w:rsid w:val="00804162"/>
    <w:rsid w:val="008076C7"/>
    <w:rsid w:val="00811313"/>
    <w:rsid w:val="00815A7D"/>
    <w:rsid w:val="008203EF"/>
    <w:rsid w:val="00822849"/>
    <w:rsid w:val="00822CAF"/>
    <w:rsid w:val="00823EAB"/>
    <w:rsid w:val="00834290"/>
    <w:rsid w:val="00835A90"/>
    <w:rsid w:val="008414D6"/>
    <w:rsid w:val="00842521"/>
    <w:rsid w:val="0084609D"/>
    <w:rsid w:val="008471F2"/>
    <w:rsid w:val="00847289"/>
    <w:rsid w:val="0085170B"/>
    <w:rsid w:val="00851E19"/>
    <w:rsid w:val="00853295"/>
    <w:rsid w:val="0085429E"/>
    <w:rsid w:val="008553F7"/>
    <w:rsid w:val="00860DC4"/>
    <w:rsid w:val="0088494A"/>
    <w:rsid w:val="00885DBB"/>
    <w:rsid w:val="00891CF1"/>
    <w:rsid w:val="00894EDE"/>
    <w:rsid w:val="00897E3B"/>
    <w:rsid w:val="008A287C"/>
    <w:rsid w:val="008B0943"/>
    <w:rsid w:val="008B19AE"/>
    <w:rsid w:val="008B58C5"/>
    <w:rsid w:val="008B751E"/>
    <w:rsid w:val="008C65B0"/>
    <w:rsid w:val="008C6DCD"/>
    <w:rsid w:val="008E29BF"/>
    <w:rsid w:val="008E5E60"/>
    <w:rsid w:val="008F27E8"/>
    <w:rsid w:val="008F3870"/>
    <w:rsid w:val="008F57D5"/>
    <w:rsid w:val="00900C99"/>
    <w:rsid w:val="0090141E"/>
    <w:rsid w:val="00901A49"/>
    <w:rsid w:val="0090614A"/>
    <w:rsid w:val="00910BF9"/>
    <w:rsid w:val="009167A2"/>
    <w:rsid w:val="00931EC3"/>
    <w:rsid w:val="00936D35"/>
    <w:rsid w:val="00942CCC"/>
    <w:rsid w:val="00946C90"/>
    <w:rsid w:val="009614EE"/>
    <w:rsid w:val="00961BEA"/>
    <w:rsid w:val="00973C80"/>
    <w:rsid w:val="009766F9"/>
    <w:rsid w:val="0098445A"/>
    <w:rsid w:val="009906B4"/>
    <w:rsid w:val="00991DF1"/>
    <w:rsid w:val="00993BCD"/>
    <w:rsid w:val="009A609F"/>
    <w:rsid w:val="009A6758"/>
    <w:rsid w:val="009B29F1"/>
    <w:rsid w:val="009B363E"/>
    <w:rsid w:val="009C0B90"/>
    <w:rsid w:val="009C42C5"/>
    <w:rsid w:val="009C4D89"/>
    <w:rsid w:val="009D1FDD"/>
    <w:rsid w:val="009D2757"/>
    <w:rsid w:val="009D41E9"/>
    <w:rsid w:val="009E15DA"/>
    <w:rsid w:val="009E2E32"/>
    <w:rsid w:val="009E3DA8"/>
    <w:rsid w:val="009E3EFD"/>
    <w:rsid w:val="009E4E9D"/>
    <w:rsid w:val="009F0E81"/>
    <w:rsid w:val="009F218F"/>
    <w:rsid w:val="009F351D"/>
    <w:rsid w:val="00A00C50"/>
    <w:rsid w:val="00A02405"/>
    <w:rsid w:val="00A122AD"/>
    <w:rsid w:val="00A145F4"/>
    <w:rsid w:val="00A14ACF"/>
    <w:rsid w:val="00A23CF5"/>
    <w:rsid w:val="00A269B5"/>
    <w:rsid w:val="00A26EE9"/>
    <w:rsid w:val="00A32B87"/>
    <w:rsid w:val="00A4231E"/>
    <w:rsid w:val="00A46260"/>
    <w:rsid w:val="00A562F4"/>
    <w:rsid w:val="00A56443"/>
    <w:rsid w:val="00A614CA"/>
    <w:rsid w:val="00A6295D"/>
    <w:rsid w:val="00A639EA"/>
    <w:rsid w:val="00A65A22"/>
    <w:rsid w:val="00A66D07"/>
    <w:rsid w:val="00A75F61"/>
    <w:rsid w:val="00A80D21"/>
    <w:rsid w:val="00A81A1E"/>
    <w:rsid w:val="00A83E85"/>
    <w:rsid w:val="00A846A0"/>
    <w:rsid w:val="00A912F5"/>
    <w:rsid w:val="00A93B17"/>
    <w:rsid w:val="00AA2CF4"/>
    <w:rsid w:val="00AB2797"/>
    <w:rsid w:val="00AB2E05"/>
    <w:rsid w:val="00AB2F3F"/>
    <w:rsid w:val="00AB6C8B"/>
    <w:rsid w:val="00AC06FB"/>
    <w:rsid w:val="00AC1855"/>
    <w:rsid w:val="00AC5E20"/>
    <w:rsid w:val="00AE302D"/>
    <w:rsid w:val="00AE69FB"/>
    <w:rsid w:val="00AF0C2A"/>
    <w:rsid w:val="00AF1B15"/>
    <w:rsid w:val="00AF69F8"/>
    <w:rsid w:val="00B01747"/>
    <w:rsid w:val="00B128B7"/>
    <w:rsid w:val="00B15FB7"/>
    <w:rsid w:val="00B209B6"/>
    <w:rsid w:val="00B30D53"/>
    <w:rsid w:val="00B40741"/>
    <w:rsid w:val="00B51759"/>
    <w:rsid w:val="00B517D5"/>
    <w:rsid w:val="00B52D49"/>
    <w:rsid w:val="00B57267"/>
    <w:rsid w:val="00B70812"/>
    <w:rsid w:val="00B8214D"/>
    <w:rsid w:val="00B84289"/>
    <w:rsid w:val="00B85F20"/>
    <w:rsid w:val="00B939A9"/>
    <w:rsid w:val="00B942EE"/>
    <w:rsid w:val="00B94A20"/>
    <w:rsid w:val="00B94D5B"/>
    <w:rsid w:val="00BA5663"/>
    <w:rsid w:val="00BC5222"/>
    <w:rsid w:val="00BC5FA4"/>
    <w:rsid w:val="00BD1F08"/>
    <w:rsid w:val="00BD6801"/>
    <w:rsid w:val="00BD7154"/>
    <w:rsid w:val="00BE293B"/>
    <w:rsid w:val="00BE4642"/>
    <w:rsid w:val="00BE55F4"/>
    <w:rsid w:val="00BE6C48"/>
    <w:rsid w:val="00BE6D18"/>
    <w:rsid w:val="00BE79C7"/>
    <w:rsid w:val="00BF1A56"/>
    <w:rsid w:val="00BF1C89"/>
    <w:rsid w:val="00BF480C"/>
    <w:rsid w:val="00BF5C34"/>
    <w:rsid w:val="00BF66B1"/>
    <w:rsid w:val="00BF7260"/>
    <w:rsid w:val="00C03EB6"/>
    <w:rsid w:val="00C04C76"/>
    <w:rsid w:val="00C12A47"/>
    <w:rsid w:val="00C20114"/>
    <w:rsid w:val="00C25D58"/>
    <w:rsid w:val="00C3037E"/>
    <w:rsid w:val="00C346F1"/>
    <w:rsid w:val="00C4361C"/>
    <w:rsid w:val="00C43739"/>
    <w:rsid w:val="00C457FA"/>
    <w:rsid w:val="00C459F2"/>
    <w:rsid w:val="00C53531"/>
    <w:rsid w:val="00C62FCF"/>
    <w:rsid w:val="00C764E3"/>
    <w:rsid w:val="00C77702"/>
    <w:rsid w:val="00C77805"/>
    <w:rsid w:val="00C80190"/>
    <w:rsid w:val="00C8635F"/>
    <w:rsid w:val="00C86493"/>
    <w:rsid w:val="00C92589"/>
    <w:rsid w:val="00C92993"/>
    <w:rsid w:val="00C94E04"/>
    <w:rsid w:val="00C9660F"/>
    <w:rsid w:val="00CA1C42"/>
    <w:rsid w:val="00CA22F8"/>
    <w:rsid w:val="00CA39BB"/>
    <w:rsid w:val="00CA7240"/>
    <w:rsid w:val="00CA7981"/>
    <w:rsid w:val="00CB5006"/>
    <w:rsid w:val="00CB595B"/>
    <w:rsid w:val="00CC6BBB"/>
    <w:rsid w:val="00CE171B"/>
    <w:rsid w:val="00CE2B1D"/>
    <w:rsid w:val="00CE412D"/>
    <w:rsid w:val="00CF217B"/>
    <w:rsid w:val="00CF5BF1"/>
    <w:rsid w:val="00CF6E99"/>
    <w:rsid w:val="00D00DA9"/>
    <w:rsid w:val="00D04236"/>
    <w:rsid w:val="00D04BE0"/>
    <w:rsid w:val="00D06374"/>
    <w:rsid w:val="00D073ED"/>
    <w:rsid w:val="00D10C18"/>
    <w:rsid w:val="00D14288"/>
    <w:rsid w:val="00D15F50"/>
    <w:rsid w:val="00D22C31"/>
    <w:rsid w:val="00D2371D"/>
    <w:rsid w:val="00D25738"/>
    <w:rsid w:val="00D25903"/>
    <w:rsid w:val="00D3239F"/>
    <w:rsid w:val="00D47862"/>
    <w:rsid w:val="00D572CE"/>
    <w:rsid w:val="00D60308"/>
    <w:rsid w:val="00D66B41"/>
    <w:rsid w:val="00D70A62"/>
    <w:rsid w:val="00D71CB7"/>
    <w:rsid w:val="00D815CD"/>
    <w:rsid w:val="00D81FC9"/>
    <w:rsid w:val="00D823B7"/>
    <w:rsid w:val="00D90219"/>
    <w:rsid w:val="00D9271C"/>
    <w:rsid w:val="00D9276D"/>
    <w:rsid w:val="00D93275"/>
    <w:rsid w:val="00D95044"/>
    <w:rsid w:val="00DA066D"/>
    <w:rsid w:val="00DA3643"/>
    <w:rsid w:val="00DA41DC"/>
    <w:rsid w:val="00DA5F41"/>
    <w:rsid w:val="00DA6BDE"/>
    <w:rsid w:val="00DB0C71"/>
    <w:rsid w:val="00DB68C1"/>
    <w:rsid w:val="00DB7DC0"/>
    <w:rsid w:val="00DC048E"/>
    <w:rsid w:val="00DC0E1E"/>
    <w:rsid w:val="00DC153D"/>
    <w:rsid w:val="00DC1FEC"/>
    <w:rsid w:val="00DD2198"/>
    <w:rsid w:val="00DD5142"/>
    <w:rsid w:val="00DD59A4"/>
    <w:rsid w:val="00DD782D"/>
    <w:rsid w:val="00DE019F"/>
    <w:rsid w:val="00DE771A"/>
    <w:rsid w:val="00DE7C63"/>
    <w:rsid w:val="00DF3EC5"/>
    <w:rsid w:val="00E007C5"/>
    <w:rsid w:val="00E02320"/>
    <w:rsid w:val="00E04E43"/>
    <w:rsid w:val="00E0509A"/>
    <w:rsid w:val="00E07B6D"/>
    <w:rsid w:val="00E16D37"/>
    <w:rsid w:val="00E17009"/>
    <w:rsid w:val="00E212B7"/>
    <w:rsid w:val="00E21A61"/>
    <w:rsid w:val="00E223C5"/>
    <w:rsid w:val="00E343BA"/>
    <w:rsid w:val="00E353E1"/>
    <w:rsid w:val="00E37EFB"/>
    <w:rsid w:val="00E456B2"/>
    <w:rsid w:val="00E52278"/>
    <w:rsid w:val="00E6039A"/>
    <w:rsid w:val="00E6280A"/>
    <w:rsid w:val="00E657B2"/>
    <w:rsid w:val="00E725EF"/>
    <w:rsid w:val="00E72C56"/>
    <w:rsid w:val="00E74AAF"/>
    <w:rsid w:val="00E81FE4"/>
    <w:rsid w:val="00E85702"/>
    <w:rsid w:val="00E86A48"/>
    <w:rsid w:val="00E90694"/>
    <w:rsid w:val="00E9455F"/>
    <w:rsid w:val="00E97FC8"/>
    <w:rsid w:val="00EA0E8C"/>
    <w:rsid w:val="00EA1A26"/>
    <w:rsid w:val="00EA1ECA"/>
    <w:rsid w:val="00EA4438"/>
    <w:rsid w:val="00EB0EFB"/>
    <w:rsid w:val="00EB3E47"/>
    <w:rsid w:val="00EB5D32"/>
    <w:rsid w:val="00EB635A"/>
    <w:rsid w:val="00ED1D42"/>
    <w:rsid w:val="00EE1069"/>
    <w:rsid w:val="00EE1D2F"/>
    <w:rsid w:val="00EE3818"/>
    <w:rsid w:val="00EE6AC2"/>
    <w:rsid w:val="00EF2CEA"/>
    <w:rsid w:val="00EF3E45"/>
    <w:rsid w:val="00EF67B8"/>
    <w:rsid w:val="00F04A3B"/>
    <w:rsid w:val="00F06B96"/>
    <w:rsid w:val="00F075ED"/>
    <w:rsid w:val="00F12796"/>
    <w:rsid w:val="00F13B82"/>
    <w:rsid w:val="00F13E08"/>
    <w:rsid w:val="00F20C27"/>
    <w:rsid w:val="00F22A04"/>
    <w:rsid w:val="00F24373"/>
    <w:rsid w:val="00F254D3"/>
    <w:rsid w:val="00F315DA"/>
    <w:rsid w:val="00F3288A"/>
    <w:rsid w:val="00F378B2"/>
    <w:rsid w:val="00F41FB1"/>
    <w:rsid w:val="00F5740F"/>
    <w:rsid w:val="00F65124"/>
    <w:rsid w:val="00F716FE"/>
    <w:rsid w:val="00F82555"/>
    <w:rsid w:val="00F8286A"/>
    <w:rsid w:val="00F829A9"/>
    <w:rsid w:val="00F83253"/>
    <w:rsid w:val="00F846EC"/>
    <w:rsid w:val="00F907F7"/>
    <w:rsid w:val="00F90CC4"/>
    <w:rsid w:val="00FA23DE"/>
    <w:rsid w:val="00FA287F"/>
    <w:rsid w:val="00FA3DD8"/>
    <w:rsid w:val="00FB30D7"/>
    <w:rsid w:val="00FB64D9"/>
    <w:rsid w:val="00FC02CD"/>
    <w:rsid w:val="00FC7944"/>
    <w:rsid w:val="00FE68B3"/>
    <w:rsid w:val="00FF249F"/>
    <w:rsid w:val="00FF2E4A"/>
    <w:rsid w:val="00FF505B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306D7B52-9848-384F-8C4F-CDD5951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qFormat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  <w:style w:type="paragraph" w:customStyle="1" w:styleId="DidefaultA">
    <w:name w:val="Di default A"/>
    <w:rsid w:val="00454727"/>
    <w:pPr>
      <w:spacing w:before="160" w:after="160" w:line="288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4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072">
          <w:marLeft w:val="302"/>
          <w:marRight w:val="0"/>
          <w:marTop w:val="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61">
          <w:marLeft w:val="302"/>
          <w:marRight w:val="0"/>
          <w:marTop w:val="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13">
          <w:marLeft w:val="3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4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88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7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43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Enzio Isaia</cp:lastModifiedBy>
  <cp:revision>20</cp:revision>
  <cp:lastPrinted>2023-06-23T06:07:00Z</cp:lastPrinted>
  <dcterms:created xsi:type="dcterms:W3CDTF">2022-06-20T10:28:00Z</dcterms:created>
  <dcterms:modified xsi:type="dcterms:W3CDTF">2023-06-23T08:45:00Z</dcterms:modified>
</cp:coreProperties>
</file>