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6060" w14:textId="77777777" w:rsidR="000E0ADD" w:rsidRDefault="000E0ADD" w:rsidP="00AE69FB">
      <w:pPr>
        <w:pStyle w:val="Intestazione"/>
        <w:tabs>
          <w:tab w:val="clear" w:pos="9638"/>
          <w:tab w:val="left" w:pos="1985"/>
          <w:tab w:val="right" w:pos="9613"/>
        </w:tabs>
        <w:jc w:val="both"/>
        <w:rPr>
          <w:rFonts w:ascii="Calibri" w:hAnsi="Calibri"/>
          <w:b/>
          <w:bCs/>
          <w:color w:val="808080"/>
          <w:sz w:val="50"/>
          <w:szCs w:val="50"/>
          <w:u w:color="808080"/>
        </w:rPr>
      </w:pPr>
      <w:bookmarkStart w:id="0" w:name="OLE_LINK1"/>
    </w:p>
    <w:p w14:paraId="5C3F36F7" w14:textId="2FB0AD8A" w:rsidR="00700F0C" w:rsidRPr="00D815CD"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r w:rsidRPr="00D815CD">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29790"/>
                    </a:xfrm>
                    <a:prstGeom prst="rect">
                      <a:avLst/>
                    </a:prstGeom>
                    <a:ln w="12700" cap="flat">
                      <a:noFill/>
                      <a:miter lim="400000"/>
                    </a:ln>
                    <a:effectLst/>
                  </pic:spPr>
                </pic:pic>
              </a:graphicData>
            </a:graphic>
          </wp:anchor>
        </w:drawing>
      </w:r>
      <w:r w:rsidRPr="00D815CD">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sidRPr="00D815CD">
        <w:rPr>
          <w:rFonts w:ascii="Calibri" w:hAnsi="Calibri"/>
          <w:b/>
          <w:bCs/>
          <w:color w:val="808080"/>
          <w:sz w:val="50"/>
          <w:szCs w:val="50"/>
          <w:u w:color="808080"/>
        </w:rPr>
        <w:t xml:space="preserve"> </w:t>
      </w:r>
      <w:r w:rsidRPr="00D815CD">
        <w:rPr>
          <w:rFonts w:ascii="Calibri" w:eastAsia="Calibri" w:hAnsi="Calibri" w:cs="Calibri"/>
          <w:b/>
          <w:bCs/>
          <w:color w:val="808080"/>
          <w:sz w:val="50"/>
          <w:szCs w:val="50"/>
          <w:u w:color="808080"/>
        </w:rPr>
        <w:tab/>
        <w:t xml:space="preserve"> </w:t>
      </w:r>
    </w:p>
    <w:p w14:paraId="002C7E32"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Pr="00D815CD" w:rsidRDefault="00700F0C" w:rsidP="00AE69FB">
      <w:pPr>
        <w:rPr>
          <w:rFonts w:ascii="Calibri" w:eastAsia="Calibri" w:hAnsi="Calibri" w:cs="Calibri"/>
          <w:sz w:val="14"/>
          <w:szCs w:val="14"/>
        </w:rPr>
      </w:pPr>
    </w:p>
    <w:p w14:paraId="3C5ABAEF" w14:textId="77777777" w:rsidR="00700F0C" w:rsidRPr="00D815CD" w:rsidRDefault="00700F0C" w:rsidP="00AE69FB">
      <w:pPr>
        <w:rPr>
          <w:rFonts w:ascii="Calibri" w:eastAsia="Calibri" w:hAnsi="Calibri" w:cs="Calibri"/>
          <w:sz w:val="14"/>
          <w:szCs w:val="14"/>
        </w:rPr>
      </w:pPr>
    </w:p>
    <w:p w14:paraId="7FC2480C" w14:textId="77777777" w:rsidR="00700F0C" w:rsidRPr="00D815CD" w:rsidRDefault="00B52D49" w:rsidP="00AE69FB">
      <w:pPr>
        <w:jc w:val="center"/>
        <w:rPr>
          <w:rStyle w:val="Nessuno"/>
          <w:rFonts w:ascii="Calibri" w:eastAsia="Calibri" w:hAnsi="Calibri" w:cs="Calibri"/>
          <w:sz w:val="18"/>
          <w:szCs w:val="18"/>
        </w:rPr>
      </w:pPr>
      <w:proofErr w:type="spellStart"/>
      <w:r w:rsidRPr="00D815CD">
        <w:rPr>
          <w:rFonts w:ascii="Calibri" w:hAnsi="Calibri"/>
          <w:sz w:val="18"/>
          <w:szCs w:val="18"/>
        </w:rPr>
        <w:t>Autorivari</w:t>
      </w:r>
      <w:proofErr w:type="spellEnd"/>
      <w:r w:rsidRPr="00D815CD">
        <w:rPr>
          <w:rFonts w:ascii="Calibri" w:hAnsi="Calibri"/>
          <w:sz w:val="18"/>
          <w:szCs w:val="18"/>
        </w:rPr>
        <w:t xml:space="preserve"> - Corso IV Novembre, 8 12100 • Cuneo • Tel. 0171/601962 • </w:t>
      </w:r>
      <w:hyperlink r:id="rId9" w:history="1">
        <w:r w:rsidRPr="00D815CD">
          <w:rPr>
            <w:rStyle w:val="Hyperlink0"/>
          </w:rPr>
          <w:t>staff@autorivari.com</w:t>
        </w:r>
      </w:hyperlink>
      <w:r w:rsidRPr="00D815CD">
        <w:rPr>
          <w:rStyle w:val="Nessuno"/>
          <w:rFonts w:ascii="Calibri" w:hAnsi="Calibri"/>
          <w:sz w:val="18"/>
          <w:szCs w:val="18"/>
        </w:rPr>
        <w:t xml:space="preserve"> • www.autorivari.com</w:t>
      </w:r>
    </w:p>
    <w:bookmarkEnd w:id="0"/>
    <w:p w14:paraId="66ADE1EF" w14:textId="77777777" w:rsidR="0085170B" w:rsidRPr="004467DC" w:rsidRDefault="0085170B" w:rsidP="003B3382">
      <w:pPr>
        <w:jc w:val="center"/>
        <w:rPr>
          <w:rFonts w:ascii="Calibri" w:hAnsi="Calibri" w:cs="Calibri"/>
          <w:b/>
          <w:bCs/>
          <w:sz w:val="28"/>
          <w:szCs w:val="28"/>
        </w:rPr>
      </w:pPr>
    </w:p>
    <w:p w14:paraId="33DDCF5E" w14:textId="77777777" w:rsidR="004B3D15" w:rsidRPr="004B3D15" w:rsidRDefault="004B3D15" w:rsidP="004B3D15">
      <w:pPr>
        <w:jc w:val="center"/>
        <w:rPr>
          <w:rFonts w:ascii="Calibri" w:hAnsi="Calibri" w:cs="Calibri"/>
          <w:b/>
          <w:bCs/>
          <w:sz w:val="28"/>
          <w:szCs w:val="28"/>
          <w:u w:color="000000"/>
        </w:rPr>
      </w:pPr>
      <w:r w:rsidRPr="004B3D15">
        <w:rPr>
          <w:rFonts w:ascii="Calibri" w:hAnsi="Calibri" w:cs="Calibri"/>
          <w:b/>
          <w:bCs/>
          <w:sz w:val="28"/>
          <w:szCs w:val="28"/>
          <w:u w:color="000000"/>
        </w:rPr>
        <w:t>Confagricoltura Piemonte sulla qualità dell’aria.</w:t>
      </w:r>
    </w:p>
    <w:p w14:paraId="26F6D75D" w14:textId="4A70CCF7" w:rsidR="004B3D15" w:rsidRDefault="004B3D15" w:rsidP="004B3D15">
      <w:pPr>
        <w:jc w:val="center"/>
        <w:rPr>
          <w:rFonts w:ascii="Calibri" w:hAnsi="Calibri" w:cs="Calibri"/>
          <w:b/>
          <w:bCs/>
          <w:sz w:val="28"/>
          <w:szCs w:val="28"/>
          <w:u w:color="000000"/>
        </w:rPr>
      </w:pPr>
      <w:r w:rsidRPr="004B3D15">
        <w:rPr>
          <w:rFonts w:ascii="Calibri" w:hAnsi="Calibri" w:cs="Calibri"/>
          <w:b/>
          <w:bCs/>
          <w:sz w:val="28"/>
          <w:szCs w:val="28"/>
          <w:u w:color="000000"/>
        </w:rPr>
        <w:t>“Faremo la nostra parte, ma</w:t>
      </w:r>
      <w:r>
        <w:rPr>
          <w:rFonts w:ascii="Calibri" w:hAnsi="Calibri" w:cs="Calibri"/>
          <w:b/>
          <w:bCs/>
          <w:sz w:val="28"/>
          <w:szCs w:val="28"/>
          <w:u w:color="000000"/>
        </w:rPr>
        <w:t xml:space="preserve"> serve</w:t>
      </w:r>
      <w:r w:rsidRPr="004B3D15">
        <w:rPr>
          <w:rFonts w:ascii="Calibri" w:hAnsi="Calibri" w:cs="Calibri"/>
          <w:b/>
          <w:bCs/>
          <w:sz w:val="28"/>
          <w:szCs w:val="28"/>
          <w:u w:color="000000"/>
        </w:rPr>
        <w:t xml:space="preserve"> maggior attenzione agli allevamenti”</w:t>
      </w:r>
    </w:p>
    <w:p w14:paraId="3C4BA012" w14:textId="4358E40F" w:rsidR="009C42C5" w:rsidRPr="004B3D15" w:rsidRDefault="004B3D15" w:rsidP="004B3D15">
      <w:pPr>
        <w:jc w:val="center"/>
        <w:rPr>
          <w:rStyle w:val="Nessuno"/>
          <w:rFonts w:ascii="Calibri" w:hAnsi="Calibri" w:cs="Calibri"/>
          <w:i/>
          <w:iCs/>
          <w:sz w:val="22"/>
          <w:szCs w:val="22"/>
        </w:rPr>
      </w:pPr>
      <w:r w:rsidRPr="004B3D15">
        <w:rPr>
          <w:rStyle w:val="Nessuno"/>
          <w:rFonts w:ascii="Calibri" w:hAnsi="Calibri" w:cs="Calibri"/>
          <w:i/>
          <w:iCs/>
          <w:sz w:val="22"/>
          <w:szCs w:val="22"/>
        </w:rPr>
        <w:t>Il Piano della Regione prevede misure che impattano pesantemente sulle attività agricole con nuovi costi</w:t>
      </w:r>
    </w:p>
    <w:p w14:paraId="3F82F81C" w14:textId="77777777" w:rsidR="004B0CC6" w:rsidRDefault="004B0CC6" w:rsidP="004B0CC6">
      <w:pPr>
        <w:spacing w:after="60"/>
        <w:jc w:val="both"/>
        <w:rPr>
          <w:rStyle w:val="Nessuno"/>
          <w:rFonts w:ascii="Calibri" w:hAnsi="Calibri" w:cs="Calibri"/>
          <w:b/>
          <w:bCs/>
          <w:sz w:val="23"/>
          <w:szCs w:val="23"/>
        </w:rPr>
      </w:pPr>
    </w:p>
    <w:p w14:paraId="38E1AB33" w14:textId="133A6ACB" w:rsidR="004B3D15" w:rsidRPr="004B3D15" w:rsidRDefault="004B3D15" w:rsidP="004B3D15">
      <w:pPr>
        <w:spacing w:after="60"/>
        <w:jc w:val="both"/>
        <w:rPr>
          <w:rStyle w:val="Nessuno"/>
          <w:rFonts w:ascii="Calibri" w:hAnsi="Calibri" w:cs="Calibri"/>
          <w:b/>
          <w:bCs/>
        </w:rPr>
      </w:pPr>
      <w:r>
        <w:rPr>
          <w:rStyle w:val="Nessuno"/>
          <w:rFonts w:ascii="Calibri" w:hAnsi="Calibri" w:cs="Calibri"/>
          <w:b/>
          <w:bCs/>
        </w:rPr>
        <w:t>10</w:t>
      </w:r>
      <w:r w:rsidR="00585387" w:rsidRPr="009C42C5">
        <w:rPr>
          <w:rStyle w:val="Nessuno"/>
          <w:rFonts w:ascii="Calibri" w:hAnsi="Calibri" w:cs="Calibri"/>
          <w:b/>
          <w:bCs/>
        </w:rPr>
        <w:t xml:space="preserve">) </w:t>
      </w:r>
      <w:r w:rsidR="00F5740F">
        <w:rPr>
          <w:rStyle w:val="Nessuno"/>
          <w:rFonts w:ascii="Calibri" w:hAnsi="Calibri" w:cs="Calibri"/>
          <w:b/>
          <w:bCs/>
        </w:rPr>
        <w:t>17</w:t>
      </w:r>
      <w:r w:rsidR="00B939A9" w:rsidRPr="009C42C5">
        <w:rPr>
          <w:rStyle w:val="Nessuno"/>
          <w:rFonts w:ascii="Calibri" w:hAnsi="Calibri" w:cs="Calibri"/>
          <w:b/>
          <w:bCs/>
        </w:rPr>
        <w:t>.</w:t>
      </w:r>
      <w:r w:rsidR="008414D6" w:rsidRPr="009C42C5">
        <w:rPr>
          <w:rStyle w:val="Nessuno"/>
          <w:rFonts w:ascii="Calibri" w:hAnsi="Calibri" w:cs="Calibri"/>
          <w:b/>
          <w:bCs/>
        </w:rPr>
        <w:t>0</w:t>
      </w:r>
      <w:r w:rsidR="00373161" w:rsidRPr="009C42C5">
        <w:rPr>
          <w:rStyle w:val="Nessuno"/>
          <w:rFonts w:ascii="Calibri" w:hAnsi="Calibri" w:cs="Calibri"/>
          <w:b/>
          <w:bCs/>
        </w:rPr>
        <w:t>2</w:t>
      </w:r>
      <w:r w:rsidR="00585387" w:rsidRPr="009C42C5">
        <w:rPr>
          <w:rStyle w:val="Nessuno"/>
          <w:rFonts w:ascii="Calibri" w:hAnsi="Calibri" w:cs="Calibri"/>
          <w:b/>
          <w:bCs/>
        </w:rPr>
        <w:t>.202</w:t>
      </w:r>
      <w:r w:rsidR="008414D6" w:rsidRPr="009C42C5">
        <w:rPr>
          <w:rStyle w:val="Nessuno"/>
          <w:rFonts w:ascii="Calibri" w:hAnsi="Calibri" w:cs="Calibri"/>
          <w:b/>
          <w:bCs/>
        </w:rPr>
        <w:t>2</w:t>
      </w:r>
      <w:r w:rsidR="00585387" w:rsidRPr="009C42C5">
        <w:rPr>
          <w:rStyle w:val="Nessuno"/>
          <w:rFonts w:ascii="Calibri" w:hAnsi="Calibri" w:cs="Calibri"/>
          <w:b/>
          <w:bCs/>
        </w:rPr>
        <w:t xml:space="preserve"> –</w:t>
      </w:r>
      <w:r w:rsidR="00AC5E20" w:rsidRPr="009C42C5">
        <w:rPr>
          <w:rStyle w:val="Nessuno"/>
          <w:rFonts w:ascii="Calibri" w:hAnsi="Calibri" w:cs="Calibri"/>
          <w:b/>
          <w:bCs/>
        </w:rPr>
        <w:t xml:space="preserve"> </w:t>
      </w:r>
      <w:r w:rsidRPr="004B3D15">
        <w:rPr>
          <w:rStyle w:val="Nessuno"/>
          <w:rFonts w:ascii="Calibri" w:hAnsi="Calibri" w:cs="Calibri"/>
          <w:b/>
          <w:bCs/>
        </w:rPr>
        <w:t>La Regione Piemonte sta definendo le modifiche al Piano stralcio per la qualità dell’aria, che si inseriscono nel quadro dei provvedimenti per il controllo dell’inquinamento atmosferico da mettere in atto a partire dal 2023, riguardanti tutti i comparti produttivi e i trasporti.</w:t>
      </w:r>
      <w:r>
        <w:rPr>
          <w:rStyle w:val="Nessuno"/>
          <w:rFonts w:ascii="Calibri" w:hAnsi="Calibri" w:cs="Calibri"/>
          <w:b/>
          <w:bCs/>
        </w:rPr>
        <w:t xml:space="preserve">  </w:t>
      </w:r>
      <w:r w:rsidRPr="004B3D15">
        <w:rPr>
          <w:rStyle w:val="Nessuno"/>
          <w:rFonts w:ascii="Calibri" w:hAnsi="Calibri" w:cs="Calibri"/>
          <w:b/>
          <w:bCs/>
        </w:rPr>
        <w:t>“A marzo del 2019</w:t>
      </w:r>
      <w:r>
        <w:rPr>
          <w:rStyle w:val="Nessuno"/>
          <w:rFonts w:ascii="Calibri" w:hAnsi="Calibri" w:cs="Calibri"/>
          <w:b/>
          <w:bCs/>
        </w:rPr>
        <w:t xml:space="preserve"> </w:t>
      </w:r>
      <w:r w:rsidRPr="004B3D15">
        <w:rPr>
          <w:rStyle w:val="Nessuno"/>
          <w:rFonts w:ascii="Calibri" w:hAnsi="Calibri" w:cs="Calibri"/>
          <w:b/>
          <w:bCs/>
        </w:rPr>
        <w:t>– spiega Ercole Zuccaro, direttore di Confagricoltura Piemonte – il Consiglio regionale ha approvato il Piano Regionale di Qualità dell'Aria (PRQA), che prevede un orizzonte temporale di rientro nei limiti emissivi al 2030, anno in cui si intende raggiungere, attraverso l'attuazione di misure mirate alla riduzione degli inquinanti, un valore di emissione di ammonica da parte dell’agricoltura pari a circa 32.000 tonnellate all’anno”.</w:t>
      </w:r>
    </w:p>
    <w:p w14:paraId="44719C8B" w14:textId="77777777" w:rsidR="004B3D15" w:rsidRPr="004B3D15" w:rsidRDefault="004B3D15" w:rsidP="004B3D15">
      <w:pPr>
        <w:spacing w:after="60"/>
        <w:jc w:val="both"/>
        <w:rPr>
          <w:rStyle w:val="Nessuno"/>
          <w:rFonts w:ascii="Calibri" w:hAnsi="Calibri" w:cs="Calibri"/>
        </w:rPr>
      </w:pPr>
      <w:r w:rsidRPr="004B3D15">
        <w:rPr>
          <w:rStyle w:val="Nessuno"/>
          <w:rFonts w:ascii="Calibri" w:hAnsi="Calibri" w:cs="Calibri"/>
        </w:rPr>
        <w:t>In base ai dati tecnici dell’Inventario Regionale delle Emissioni in Atmosfera (IREA) – chiarisce Confagricoltura - la gestione dei reflui zootecnici emette circa 32.000 tonnellate annue di ammoniaca, mentre l'utilizzo di fertilizzanti circa 6.000 tonnellate annue. Per il raggiungimento degli obiettivi emissivi al 2030 la Regione ha individuato una serie di misure riferite al settore agricolo, che prevedono, tra l’altro, l'apporto di matrici organiche in sostituzione della concimazione minerale, l'adozione di tecniche agronomiche per la riduzione delle emissioni di ammoniaca in atmosfera, la limitazione della combustione dei residui colturali del riso in campo.</w:t>
      </w:r>
    </w:p>
    <w:p w14:paraId="558F523E" w14:textId="1485B08E" w:rsidR="004B3D15" w:rsidRPr="004B3D15" w:rsidRDefault="004B3D15" w:rsidP="004B3D15">
      <w:pPr>
        <w:spacing w:after="60"/>
        <w:jc w:val="both"/>
        <w:rPr>
          <w:rStyle w:val="Nessuno"/>
          <w:rFonts w:ascii="Calibri" w:hAnsi="Calibri" w:cs="Calibri"/>
        </w:rPr>
      </w:pPr>
      <w:r w:rsidRPr="004B3D15">
        <w:rPr>
          <w:rStyle w:val="Nessuno"/>
          <w:rFonts w:ascii="Calibri" w:hAnsi="Calibri" w:cs="Calibri"/>
        </w:rPr>
        <w:t xml:space="preserve">“Il Piano – dichiara </w:t>
      </w:r>
      <w:r w:rsidRPr="004B3D15">
        <w:rPr>
          <w:rStyle w:val="Nessuno"/>
          <w:rFonts w:ascii="Calibri" w:hAnsi="Calibri" w:cs="Calibri"/>
          <w:b/>
          <w:bCs/>
        </w:rPr>
        <w:t>Enrico Allasia</w:t>
      </w:r>
      <w:r w:rsidRPr="004B3D15">
        <w:rPr>
          <w:rStyle w:val="Nessuno"/>
          <w:rFonts w:ascii="Calibri" w:hAnsi="Calibri" w:cs="Calibri"/>
        </w:rPr>
        <w:t>, presidente di Confagricoltura Piemonte</w:t>
      </w:r>
      <w:r>
        <w:rPr>
          <w:rStyle w:val="Nessuno"/>
          <w:rFonts w:ascii="Calibri" w:hAnsi="Calibri" w:cs="Calibri"/>
        </w:rPr>
        <w:t xml:space="preserve"> e Cuneo</w:t>
      </w:r>
      <w:r w:rsidRPr="004B3D15">
        <w:rPr>
          <w:rStyle w:val="Nessuno"/>
          <w:rFonts w:ascii="Calibri" w:hAnsi="Calibri" w:cs="Calibri"/>
        </w:rPr>
        <w:t xml:space="preserve"> - prevede misure temporanee e strutturali che impattano pesantemente sullo svolgimento delle attività agricole, condizionando le attività produttive e gravando di ulteriori costi le imprese”.</w:t>
      </w:r>
    </w:p>
    <w:p w14:paraId="7652F4E1" w14:textId="77777777" w:rsidR="004B3D15" w:rsidRPr="004B3D15" w:rsidRDefault="004B3D15" w:rsidP="004B3D15">
      <w:pPr>
        <w:spacing w:after="60"/>
        <w:jc w:val="both"/>
        <w:rPr>
          <w:rStyle w:val="Nessuno"/>
          <w:rFonts w:ascii="Calibri" w:hAnsi="Calibri" w:cs="Calibri"/>
        </w:rPr>
      </w:pPr>
      <w:r w:rsidRPr="004B3D15">
        <w:rPr>
          <w:rStyle w:val="Nessuno"/>
          <w:rFonts w:ascii="Calibri" w:hAnsi="Calibri" w:cs="Calibri"/>
        </w:rPr>
        <w:t>A livello tecnico Confagricoltura ha messo a punto una serie di osservazioni e suggerimenti affinché, rispettando l’impostazione e la sostanza del provvedimento, si possa definire una normativa che salvaguardi la tutela dell’ambiente senza mettere a repentaglio la possibilità di produrre e, di conseguenza, la sostenibilità economica dell’attività agricola.</w:t>
      </w:r>
    </w:p>
    <w:p w14:paraId="67894C34" w14:textId="6718E18E" w:rsidR="004B3D15" w:rsidRPr="004B3D15" w:rsidRDefault="004B3D15" w:rsidP="004B3D15">
      <w:pPr>
        <w:spacing w:after="60"/>
        <w:jc w:val="both"/>
        <w:rPr>
          <w:rStyle w:val="Nessuno"/>
          <w:rFonts w:ascii="Calibri" w:hAnsi="Calibri" w:cs="Calibri"/>
        </w:rPr>
      </w:pPr>
      <w:r w:rsidRPr="004B3D15">
        <w:rPr>
          <w:rStyle w:val="Nessuno"/>
          <w:rFonts w:ascii="Calibri" w:hAnsi="Calibri" w:cs="Calibri"/>
        </w:rPr>
        <w:t xml:space="preserve">Confagricoltura sottolinea come occorra innanzitutto effettuare una riflessione di fondo sullo stato attuale del comparto zootecnico piemontese, che sta attraversando un periodo di difficoltà per motivi economici (aumento dei costi per l’alimentazione degli animali e per l’energia), sanitari (rischio di diffusione della peste suina) e di mercato (contrazione dei prezzi e forte concorrenza dei prodotti esteri). “La propensione agli investimenti e la fiducia nel futuro degli allevatori </w:t>
      </w:r>
      <w:r>
        <w:rPr>
          <w:rStyle w:val="Nessuno"/>
          <w:rFonts w:ascii="Calibri" w:hAnsi="Calibri" w:cs="Calibri"/>
        </w:rPr>
        <w:t>-</w:t>
      </w:r>
      <w:r w:rsidRPr="004B3D15">
        <w:rPr>
          <w:rStyle w:val="Nessuno"/>
          <w:rFonts w:ascii="Calibri" w:hAnsi="Calibri" w:cs="Calibri"/>
        </w:rPr>
        <w:t xml:space="preserve"> sottolinea il responsabile dell’area ambiente di Confagricoltura Piemonte </w:t>
      </w:r>
      <w:r w:rsidRPr="004B3D15">
        <w:rPr>
          <w:rStyle w:val="Nessuno"/>
          <w:rFonts w:ascii="Calibri" w:hAnsi="Calibri" w:cs="Calibri"/>
          <w:b/>
          <w:bCs/>
        </w:rPr>
        <w:t xml:space="preserve">Marco </w:t>
      </w:r>
      <w:proofErr w:type="spellStart"/>
      <w:r w:rsidRPr="004B3D15">
        <w:rPr>
          <w:rStyle w:val="Nessuno"/>
          <w:rFonts w:ascii="Calibri" w:hAnsi="Calibri" w:cs="Calibri"/>
          <w:b/>
          <w:bCs/>
        </w:rPr>
        <w:t>Boggetti</w:t>
      </w:r>
      <w:proofErr w:type="spellEnd"/>
      <w:r w:rsidRPr="004B3D15">
        <w:rPr>
          <w:rStyle w:val="Nessuno"/>
          <w:rFonts w:ascii="Calibri" w:hAnsi="Calibri" w:cs="Calibri"/>
        </w:rPr>
        <w:t xml:space="preserve"> - sono piuttosto basse. Pur tenendo conto dei vincoli legislativi e normativi esistenti, imporre obblighi crescenti e onerosi dal punto di vista finanziario che richiedono la sostituzione in tempi ravvicinati, inferiori a qualsiasi periodo di ammortamento, di dispositivi e attrezzature per l’allevamento,  potrebbe causare la chiusura di numerose stalle, con un danno per l’economia piemontese nel suo complesso, o alimentare una certa propensione alla trascuratezza delle prescrizioni e degli impegni formali, che produrrebbero il mancato raggiungimento degli obiettivi del Piano e un danno per l’ambiente”.</w:t>
      </w:r>
    </w:p>
    <w:p w14:paraId="193D5975" w14:textId="77777777" w:rsidR="004B3D15" w:rsidRPr="004B3D15" w:rsidRDefault="004B3D15" w:rsidP="004B3D15">
      <w:pPr>
        <w:spacing w:after="60"/>
        <w:jc w:val="both"/>
        <w:rPr>
          <w:rStyle w:val="Nessuno"/>
          <w:rFonts w:ascii="Calibri" w:hAnsi="Calibri" w:cs="Calibri"/>
        </w:rPr>
      </w:pPr>
      <w:r w:rsidRPr="004B3D15">
        <w:rPr>
          <w:rStyle w:val="Nessuno"/>
          <w:rFonts w:ascii="Calibri" w:hAnsi="Calibri" w:cs="Calibri"/>
        </w:rPr>
        <w:lastRenderedPageBreak/>
        <w:t xml:space="preserve">Per Confagricoltura è perciò necessario favorire un percorso di adeguamento aderente alla realtà del comparto zootecnico e strettamente integrato tra l’introduzione di nuove tecniche, attrezzature e modifiche strutturali e le corrispondenti misure di sostegno e accompagnamento alle aziende. </w:t>
      </w:r>
    </w:p>
    <w:p w14:paraId="58F0B0AD" w14:textId="619DACED" w:rsidR="008F57D5" w:rsidRPr="004B3D15" w:rsidRDefault="004B3D15" w:rsidP="004B3D15">
      <w:pPr>
        <w:spacing w:after="60"/>
        <w:jc w:val="both"/>
        <w:rPr>
          <w:rStyle w:val="Nessuno"/>
          <w:rFonts w:ascii="Calibri" w:hAnsi="Calibri" w:cs="Calibri"/>
        </w:rPr>
      </w:pPr>
      <w:r w:rsidRPr="004B3D15">
        <w:rPr>
          <w:rStyle w:val="Nessuno"/>
          <w:rFonts w:ascii="Calibri" w:hAnsi="Calibri" w:cs="Calibri"/>
        </w:rPr>
        <w:t>“Siamo consapevoli dell’indifferibilità delle azioni da mettere in atto e disponibili come mondo agricolo a fornire il nostro contributo per il miglioramento della qualità dell’aria – conclude Enrico Allasia – e per questo invitiamo la Regione Piemonte a impegnarsi per contenere gli oneri e le limitazioni a carico dell’agricoltura, coordinando gli interventi con le altre regioni del bacino padano, anche al fine di omogeneizzare gli interventi da adottare”.</w:t>
      </w:r>
    </w:p>
    <w:sectPr w:rsidR="008F57D5" w:rsidRPr="004B3D15">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23AE" w14:textId="77777777" w:rsidR="00034C58" w:rsidRDefault="00034C58">
      <w:r>
        <w:separator/>
      </w:r>
    </w:p>
  </w:endnote>
  <w:endnote w:type="continuationSeparator" w:id="0">
    <w:p w14:paraId="68524B26" w14:textId="77777777" w:rsidR="00034C58" w:rsidRDefault="0003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FrutigerLTStd-Cn">
    <w:panose1 w:val="020B0606020204020204"/>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A80B" w14:textId="77777777" w:rsidR="00034C58" w:rsidRDefault="00034C58">
      <w:r>
        <w:separator/>
      </w:r>
    </w:p>
  </w:footnote>
  <w:footnote w:type="continuationSeparator" w:id="0">
    <w:p w14:paraId="43FFCB11" w14:textId="77777777" w:rsidR="00034C58" w:rsidRDefault="00034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567AE"/>
    <w:multiLevelType w:val="multilevel"/>
    <w:tmpl w:val="921A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D065B2"/>
    <w:multiLevelType w:val="multilevel"/>
    <w:tmpl w:val="60FE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115F2"/>
    <w:rsid w:val="00015907"/>
    <w:rsid w:val="00017D7C"/>
    <w:rsid w:val="00034C58"/>
    <w:rsid w:val="00034EDD"/>
    <w:rsid w:val="000542C3"/>
    <w:rsid w:val="00070710"/>
    <w:rsid w:val="00073668"/>
    <w:rsid w:val="00074040"/>
    <w:rsid w:val="00074E44"/>
    <w:rsid w:val="00085FC5"/>
    <w:rsid w:val="00092F65"/>
    <w:rsid w:val="00096668"/>
    <w:rsid w:val="000A6CDA"/>
    <w:rsid w:val="000B6BB1"/>
    <w:rsid w:val="000C105F"/>
    <w:rsid w:val="000D28D3"/>
    <w:rsid w:val="000D7D60"/>
    <w:rsid w:val="000E0ADD"/>
    <w:rsid w:val="000E3DE5"/>
    <w:rsid w:val="000E5493"/>
    <w:rsid w:val="000E7BB2"/>
    <w:rsid w:val="000F0D11"/>
    <w:rsid w:val="000F1787"/>
    <w:rsid w:val="000F33EF"/>
    <w:rsid w:val="000F585C"/>
    <w:rsid w:val="000F6090"/>
    <w:rsid w:val="001055AB"/>
    <w:rsid w:val="001067C6"/>
    <w:rsid w:val="001135A6"/>
    <w:rsid w:val="00125E7B"/>
    <w:rsid w:val="001309FC"/>
    <w:rsid w:val="00151529"/>
    <w:rsid w:val="00152C34"/>
    <w:rsid w:val="00197916"/>
    <w:rsid w:val="001A0688"/>
    <w:rsid w:val="001A57D4"/>
    <w:rsid w:val="001A6BFC"/>
    <w:rsid w:val="001B040D"/>
    <w:rsid w:val="001B53E1"/>
    <w:rsid w:val="001B5954"/>
    <w:rsid w:val="001C24C8"/>
    <w:rsid w:val="001C2C27"/>
    <w:rsid w:val="001D0152"/>
    <w:rsid w:val="001D1C77"/>
    <w:rsid w:val="001D1D8D"/>
    <w:rsid w:val="001D44E0"/>
    <w:rsid w:val="001D5FB4"/>
    <w:rsid w:val="001D66F3"/>
    <w:rsid w:val="001D6ECF"/>
    <w:rsid w:val="001E3CD7"/>
    <w:rsid w:val="001E55CB"/>
    <w:rsid w:val="001F0D8E"/>
    <w:rsid w:val="00205786"/>
    <w:rsid w:val="002058EB"/>
    <w:rsid w:val="002072D0"/>
    <w:rsid w:val="00212AD7"/>
    <w:rsid w:val="00223812"/>
    <w:rsid w:val="00230914"/>
    <w:rsid w:val="00234688"/>
    <w:rsid w:val="00234BE3"/>
    <w:rsid w:val="002374B2"/>
    <w:rsid w:val="00237A7A"/>
    <w:rsid w:val="00241B7D"/>
    <w:rsid w:val="002476D2"/>
    <w:rsid w:val="0026072E"/>
    <w:rsid w:val="002651E2"/>
    <w:rsid w:val="00266F8E"/>
    <w:rsid w:val="00273879"/>
    <w:rsid w:val="00274F12"/>
    <w:rsid w:val="0028302A"/>
    <w:rsid w:val="00284149"/>
    <w:rsid w:val="00284CA9"/>
    <w:rsid w:val="00291000"/>
    <w:rsid w:val="00292672"/>
    <w:rsid w:val="00292A66"/>
    <w:rsid w:val="0029523C"/>
    <w:rsid w:val="002B5D03"/>
    <w:rsid w:val="002C0DC5"/>
    <w:rsid w:val="002D02A2"/>
    <w:rsid w:val="002E59A8"/>
    <w:rsid w:val="002E5C29"/>
    <w:rsid w:val="002E6DB2"/>
    <w:rsid w:val="0030067D"/>
    <w:rsid w:val="003011E4"/>
    <w:rsid w:val="00303251"/>
    <w:rsid w:val="00303A7F"/>
    <w:rsid w:val="0032126A"/>
    <w:rsid w:val="00321438"/>
    <w:rsid w:val="003601C1"/>
    <w:rsid w:val="00361CA4"/>
    <w:rsid w:val="00363B58"/>
    <w:rsid w:val="00365739"/>
    <w:rsid w:val="00373161"/>
    <w:rsid w:val="003745D2"/>
    <w:rsid w:val="00374917"/>
    <w:rsid w:val="00380DDB"/>
    <w:rsid w:val="00383107"/>
    <w:rsid w:val="00386963"/>
    <w:rsid w:val="003928F2"/>
    <w:rsid w:val="003964AB"/>
    <w:rsid w:val="003A0C84"/>
    <w:rsid w:val="003A5230"/>
    <w:rsid w:val="003B0188"/>
    <w:rsid w:val="003B3382"/>
    <w:rsid w:val="003B7D9F"/>
    <w:rsid w:val="003D0A6B"/>
    <w:rsid w:val="003D425C"/>
    <w:rsid w:val="003D5F96"/>
    <w:rsid w:val="00413C2A"/>
    <w:rsid w:val="004148D7"/>
    <w:rsid w:val="0043481F"/>
    <w:rsid w:val="00437768"/>
    <w:rsid w:val="004456D2"/>
    <w:rsid w:val="00445C0E"/>
    <w:rsid w:val="004467DC"/>
    <w:rsid w:val="004470C1"/>
    <w:rsid w:val="0045222E"/>
    <w:rsid w:val="00453E07"/>
    <w:rsid w:val="0045604E"/>
    <w:rsid w:val="004567EF"/>
    <w:rsid w:val="00467AC5"/>
    <w:rsid w:val="004801E7"/>
    <w:rsid w:val="004803A3"/>
    <w:rsid w:val="00486FD4"/>
    <w:rsid w:val="00492AE4"/>
    <w:rsid w:val="004A1964"/>
    <w:rsid w:val="004A4613"/>
    <w:rsid w:val="004A6138"/>
    <w:rsid w:val="004B0CC6"/>
    <w:rsid w:val="004B3D15"/>
    <w:rsid w:val="004C0861"/>
    <w:rsid w:val="004E2A49"/>
    <w:rsid w:val="004E4C07"/>
    <w:rsid w:val="004F1342"/>
    <w:rsid w:val="004F231F"/>
    <w:rsid w:val="0050399C"/>
    <w:rsid w:val="00513EEF"/>
    <w:rsid w:val="005146D3"/>
    <w:rsid w:val="005209E0"/>
    <w:rsid w:val="0052139F"/>
    <w:rsid w:val="0052398E"/>
    <w:rsid w:val="0052460B"/>
    <w:rsid w:val="00526237"/>
    <w:rsid w:val="005270A9"/>
    <w:rsid w:val="00536020"/>
    <w:rsid w:val="0054359E"/>
    <w:rsid w:val="00543785"/>
    <w:rsid w:val="00543B20"/>
    <w:rsid w:val="0056138F"/>
    <w:rsid w:val="00573071"/>
    <w:rsid w:val="005730D2"/>
    <w:rsid w:val="00576C71"/>
    <w:rsid w:val="00580C23"/>
    <w:rsid w:val="00585387"/>
    <w:rsid w:val="00587128"/>
    <w:rsid w:val="00593B07"/>
    <w:rsid w:val="00597641"/>
    <w:rsid w:val="005B07E7"/>
    <w:rsid w:val="005B4C79"/>
    <w:rsid w:val="005B621C"/>
    <w:rsid w:val="005B7EA3"/>
    <w:rsid w:val="005C7AD2"/>
    <w:rsid w:val="005D4666"/>
    <w:rsid w:val="005D4AA0"/>
    <w:rsid w:val="005D64B2"/>
    <w:rsid w:val="005D7583"/>
    <w:rsid w:val="005E1474"/>
    <w:rsid w:val="005E7A4E"/>
    <w:rsid w:val="005F15E7"/>
    <w:rsid w:val="0061591F"/>
    <w:rsid w:val="00620D05"/>
    <w:rsid w:val="006310E6"/>
    <w:rsid w:val="00640157"/>
    <w:rsid w:val="00640B63"/>
    <w:rsid w:val="00645CC3"/>
    <w:rsid w:val="00653A66"/>
    <w:rsid w:val="0065771A"/>
    <w:rsid w:val="00657C04"/>
    <w:rsid w:val="00660A0F"/>
    <w:rsid w:val="006776EE"/>
    <w:rsid w:val="00693830"/>
    <w:rsid w:val="006A36E5"/>
    <w:rsid w:val="006B74B1"/>
    <w:rsid w:val="006D3C4B"/>
    <w:rsid w:val="006D7433"/>
    <w:rsid w:val="006E4C98"/>
    <w:rsid w:val="006E5F15"/>
    <w:rsid w:val="006E735D"/>
    <w:rsid w:val="006F5E8D"/>
    <w:rsid w:val="00700F0C"/>
    <w:rsid w:val="00703F7A"/>
    <w:rsid w:val="007124A9"/>
    <w:rsid w:val="00717565"/>
    <w:rsid w:val="00737645"/>
    <w:rsid w:val="007427EE"/>
    <w:rsid w:val="007450F2"/>
    <w:rsid w:val="007635DA"/>
    <w:rsid w:val="00774CFB"/>
    <w:rsid w:val="00787955"/>
    <w:rsid w:val="00791CB8"/>
    <w:rsid w:val="007B4280"/>
    <w:rsid w:val="007B4E43"/>
    <w:rsid w:val="007C0E70"/>
    <w:rsid w:val="007C6617"/>
    <w:rsid w:val="007D6DF7"/>
    <w:rsid w:val="007E75C3"/>
    <w:rsid w:val="007E760A"/>
    <w:rsid w:val="007F5D45"/>
    <w:rsid w:val="00804162"/>
    <w:rsid w:val="00811313"/>
    <w:rsid w:val="00815A7D"/>
    <w:rsid w:val="008414D6"/>
    <w:rsid w:val="00842521"/>
    <w:rsid w:val="0084609D"/>
    <w:rsid w:val="0085170B"/>
    <w:rsid w:val="00851E19"/>
    <w:rsid w:val="00853295"/>
    <w:rsid w:val="0085429E"/>
    <w:rsid w:val="0088494A"/>
    <w:rsid w:val="00885DBB"/>
    <w:rsid w:val="00891CF1"/>
    <w:rsid w:val="00894EDE"/>
    <w:rsid w:val="00897E3B"/>
    <w:rsid w:val="008A287C"/>
    <w:rsid w:val="008B0943"/>
    <w:rsid w:val="008B19AE"/>
    <w:rsid w:val="008B58C5"/>
    <w:rsid w:val="008B751E"/>
    <w:rsid w:val="008C6DCD"/>
    <w:rsid w:val="008E29BF"/>
    <w:rsid w:val="008E5E60"/>
    <w:rsid w:val="008F27E8"/>
    <w:rsid w:val="008F3870"/>
    <w:rsid w:val="008F57D5"/>
    <w:rsid w:val="0090614A"/>
    <w:rsid w:val="00910BF9"/>
    <w:rsid w:val="009167A2"/>
    <w:rsid w:val="00931EC3"/>
    <w:rsid w:val="00936D35"/>
    <w:rsid w:val="00942CCC"/>
    <w:rsid w:val="009614EE"/>
    <w:rsid w:val="00961BEA"/>
    <w:rsid w:val="00973C80"/>
    <w:rsid w:val="00993BCD"/>
    <w:rsid w:val="009B29F1"/>
    <w:rsid w:val="009B363E"/>
    <w:rsid w:val="009C0B90"/>
    <w:rsid w:val="009C42C5"/>
    <w:rsid w:val="009C4D89"/>
    <w:rsid w:val="009D41E9"/>
    <w:rsid w:val="009E3DA8"/>
    <w:rsid w:val="009E3EFD"/>
    <w:rsid w:val="009E4E9D"/>
    <w:rsid w:val="009F0E81"/>
    <w:rsid w:val="009F218F"/>
    <w:rsid w:val="00A02405"/>
    <w:rsid w:val="00A145F4"/>
    <w:rsid w:val="00A23CF5"/>
    <w:rsid w:val="00A269B5"/>
    <w:rsid w:val="00A26EE9"/>
    <w:rsid w:val="00A46260"/>
    <w:rsid w:val="00A562F4"/>
    <w:rsid w:val="00A56443"/>
    <w:rsid w:val="00A6295D"/>
    <w:rsid w:val="00A639EA"/>
    <w:rsid w:val="00A65A22"/>
    <w:rsid w:val="00A66D07"/>
    <w:rsid w:val="00A75F61"/>
    <w:rsid w:val="00A80D21"/>
    <w:rsid w:val="00A81A1E"/>
    <w:rsid w:val="00A846A0"/>
    <w:rsid w:val="00A912F5"/>
    <w:rsid w:val="00AB2797"/>
    <w:rsid w:val="00AB6C8B"/>
    <w:rsid w:val="00AC1855"/>
    <w:rsid w:val="00AC5E20"/>
    <w:rsid w:val="00AE69FB"/>
    <w:rsid w:val="00AF1B15"/>
    <w:rsid w:val="00AF69F8"/>
    <w:rsid w:val="00B128B7"/>
    <w:rsid w:val="00B40741"/>
    <w:rsid w:val="00B51759"/>
    <w:rsid w:val="00B52D49"/>
    <w:rsid w:val="00B57267"/>
    <w:rsid w:val="00B85F20"/>
    <w:rsid w:val="00B939A9"/>
    <w:rsid w:val="00B942EE"/>
    <w:rsid w:val="00B94D5B"/>
    <w:rsid w:val="00BA5663"/>
    <w:rsid w:val="00BC5FA4"/>
    <w:rsid w:val="00BD1F08"/>
    <w:rsid w:val="00BD7154"/>
    <w:rsid w:val="00BE79C7"/>
    <w:rsid w:val="00BF1A56"/>
    <w:rsid w:val="00BF480C"/>
    <w:rsid w:val="00BF5C34"/>
    <w:rsid w:val="00BF66B1"/>
    <w:rsid w:val="00BF7260"/>
    <w:rsid w:val="00C03EB6"/>
    <w:rsid w:val="00C346F1"/>
    <w:rsid w:val="00C4361C"/>
    <w:rsid w:val="00C43739"/>
    <w:rsid w:val="00C457FA"/>
    <w:rsid w:val="00C459F2"/>
    <w:rsid w:val="00C764E3"/>
    <w:rsid w:val="00C92589"/>
    <w:rsid w:val="00C92993"/>
    <w:rsid w:val="00C94E04"/>
    <w:rsid w:val="00CA1C42"/>
    <w:rsid w:val="00CA7240"/>
    <w:rsid w:val="00CA7981"/>
    <w:rsid w:val="00CB5006"/>
    <w:rsid w:val="00CB595B"/>
    <w:rsid w:val="00CE171B"/>
    <w:rsid w:val="00CE2B1D"/>
    <w:rsid w:val="00CF217B"/>
    <w:rsid w:val="00CF6E99"/>
    <w:rsid w:val="00D00DA9"/>
    <w:rsid w:val="00D04236"/>
    <w:rsid w:val="00D06374"/>
    <w:rsid w:val="00D073ED"/>
    <w:rsid w:val="00D10C18"/>
    <w:rsid w:val="00D3239F"/>
    <w:rsid w:val="00D47862"/>
    <w:rsid w:val="00D66B41"/>
    <w:rsid w:val="00D70A62"/>
    <w:rsid w:val="00D71CB7"/>
    <w:rsid w:val="00D815CD"/>
    <w:rsid w:val="00D81FC9"/>
    <w:rsid w:val="00D823B7"/>
    <w:rsid w:val="00D90219"/>
    <w:rsid w:val="00D9271C"/>
    <w:rsid w:val="00D93275"/>
    <w:rsid w:val="00DA066D"/>
    <w:rsid w:val="00DA3643"/>
    <w:rsid w:val="00DA41DC"/>
    <w:rsid w:val="00DA5F41"/>
    <w:rsid w:val="00DA6BDE"/>
    <w:rsid w:val="00DB68C1"/>
    <w:rsid w:val="00DB7DC0"/>
    <w:rsid w:val="00DC153D"/>
    <w:rsid w:val="00DE771A"/>
    <w:rsid w:val="00DF3EC5"/>
    <w:rsid w:val="00E007C5"/>
    <w:rsid w:val="00E16D37"/>
    <w:rsid w:val="00E17009"/>
    <w:rsid w:val="00E21A61"/>
    <w:rsid w:val="00E223C5"/>
    <w:rsid w:val="00E343BA"/>
    <w:rsid w:val="00E37EFB"/>
    <w:rsid w:val="00E456B2"/>
    <w:rsid w:val="00E6039A"/>
    <w:rsid w:val="00E6280A"/>
    <w:rsid w:val="00E657B2"/>
    <w:rsid w:val="00E725EF"/>
    <w:rsid w:val="00E74AAF"/>
    <w:rsid w:val="00E90694"/>
    <w:rsid w:val="00E9455F"/>
    <w:rsid w:val="00EA4438"/>
    <w:rsid w:val="00EB0EFB"/>
    <w:rsid w:val="00EB3E47"/>
    <w:rsid w:val="00EB635A"/>
    <w:rsid w:val="00ED1D42"/>
    <w:rsid w:val="00EE1D2F"/>
    <w:rsid w:val="00EE6AC2"/>
    <w:rsid w:val="00EF2CEA"/>
    <w:rsid w:val="00EF3E45"/>
    <w:rsid w:val="00EF67B8"/>
    <w:rsid w:val="00F04A3B"/>
    <w:rsid w:val="00F075ED"/>
    <w:rsid w:val="00F12796"/>
    <w:rsid w:val="00F13B82"/>
    <w:rsid w:val="00F20C27"/>
    <w:rsid w:val="00F24373"/>
    <w:rsid w:val="00F254D3"/>
    <w:rsid w:val="00F315DA"/>
    <w:rsid w:val="00F3288A"/>
    <w:rsid w:val="00F378B2"/>
    <w:rsid w:val="00F5740F"/>
    <w:rsid w:val="00F65124"/>
    <w:rsid w:val="00F82555"/>
    <w:rsid w:val="00F8286A"/>
    <w:rsid w:val="00F907F7"/>
    <w:rsid w:val="00F90CC4"/>
    <w:rsid w:val="00FA23DE"/>
    <w:rsid w:val="00FA287F"/>
    <w:rsid w:val="00FA3DD8"/>
    <w:rsid w:val="00FB30D7"/>
    <w:rsid w:val="00FC02CD"/>
    <w:rsid w:val="00FC7944"/>
    <w:rsid w:val="00FE68B3"/>
    <w:rsid w:val="00FF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5FC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365F91" w:themeColor="accent1" w:themeShade="BF"/>
      <w:sz w:val="26"/>
      <w:szCs w:val="26"/>
      <w:u w:color="000000"/>
      <w:bdr w:val="nil"/>
    </w:rPr>
  </w:style>
  <w:style w:type="paragraph" w:styleId="Titolo3">
    <w:name w:val="heading 3"/>
    <w:basedOn w:val="Normale"/>
    <w:next w:val="Normale"/>
    <w:link w:val="Titolo3Carattere"/>
    <w:uiPriority w:val="9"/>
    <w:semiHidden/>
    <w:unhideWhenUsed/>
    <w:qFormat/>
    <w:rsid w:val="00942CCC"/>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u w:color="000000"/>
      <w:bdr w:val="nil"/>
    </w:rPr>
  </w:style>
  <w:style w:type="paragraph" w:styleId="Titolo4">
    <w:name w:val="heading 4"/>
    <w:basedOn w:val="Normale"/>
    <w:next w:val="Normale"/>
    <w:link w:val="Titolo4Carattere"/>
    <w:uiPriority w:val="9"/>
    <w:semiHidden/>
    <w:unhideWhenUsed/>
    <w:qFormat/>
    <w:rsid w:val="00853295"/>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u w:color="000000"/>
      <w:bdr w:val="nil"/>
    </w:rPr>
  </w:style>
  <w:style w:type="paragraph" w:styleId="Titolo6">
    <w:name w:val="heading 6"/>
    <w:basedOn w:val="Normale"/>
    <w:next w:val="Normale"/>
    <w:link w:val="Titolo6Carattere"/>
    <w:uiPriority w:val="9"/>
    <w:semiHidden/>
    <w:unhideWhenUsed/>
    <w:qFormat/>
    <w:rsid w:val="00942CCC"/>
    <w:pPr>
      <w:keepNext/>
      <w:keepLines/>
      <w:pBdr>
        <w:top w:val="nil"/>
        <w:left w:val="nil"/>
        <w:bottom w:val="nil"/>
        <w:right w:val="nil"/>
        <w:between w:val="nil"/>
        <w:bar w:val="nil"/>
      </w:pBdr>
      <w:spacing w:before="40"/>
      <w:outlineLvl w:val="5"/>
    </w:pPr>
    <w:rPr>
      <w:rFonts w:asciiTheme="majorHAnsi" w:eastAsiaTheme="majorEastAsia" w:hAnsiTheme="majorHAnsi" w:cstheme="majorBidi"/>
      <w:color w:val="243F60" w:themeColor="accent1" w:themeShade="7F"/>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spacing w:before="100" w:beforeAutospacing="1" w:after="100" w:afterAutospacing="1"/>
    </w:pPr>
    <w:rPr>
      <w:u w:color="000000"/>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color w:val="000000"/>
      <w:sz w:val="19"/>
      <w:szCs w:val="19"/>
      <w:u w:color="000000"/>
      <w:bdr w:val="nil"/>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ind w:left="720"/>
      <w:contextualSpacing/>
    </w:pPr>
    <w:rPr>
      <w:u w:color="000000"/>
    </w:rPr>
  </w:style>
  <w:style w:type="paragraph" w:styleId="Testonormale">
    <w:name w:val="Plain Text"/>
    <w:basedOn w:val="Normale"/>
    <w:link w:val="TestonormaleCarattere"/>
    <w:uiPriority w:val="99"/>
    <w:unhideWhenUsed/>
    <w:rsid w:val="00DE771A"/>
    <w:pPr>
      <w:spacing w:before="100" w:beforeAutospacing="1" w:after="100" w:afterAutospacing="1"/>
    </w:pPr>
    <w:rPr>
      <w:u w:color="000000"/>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4Carattere">
    <w:name w:val="Titolo 4 Carattere"/>
    <w:basedOn w:val="Carpredefinitoparagrafo"/>
    <w:link w:val="Titolo4"/>
    <w:uiPriority w:val="9"/>
    <w:semiHidden/>
    <w:rsid w:val="00853295"/>
    <w:rPr>
      <w:rFonts w:asciiTheme="majorHAnsi" w:eastAsiaTheme="majorEastAsia" w:hAnsiTheme="majorHAnsi" w:cstheme="majorBidi"/>
      <w:i/>
      <w:iCs/>
      <w:color w:val="365F91" w:themeColor="accent1" w:themeShade="BF"/>
      <w:sz w:val="24"/>
      <w:szCs w:val="24"/>
      <w:u w:color="000000"/>
    </w:rPr>
  </w:style>
  <w:style w:type="paragraph" w:customStyle="1" w:styleId="xmsonormal">
    <w:name w:val="x_msonormal"/>
    <w:basedOn w:val="Normale"/>
    <w:rsid w:val="0085170B"/>
    <w:pPr>
      <w:spacing w:before="100" w:beforeAutospacing="1" w:after="100" w:afterAutospacing="1"/>
    </w:pPr>
    <w:rPr>
      <w:u w:color="000000"/>
    </w:rPr>
  </w:style>
  <w:style w:type="paragraph" w:customStyle="1" w:styleId="articolo-occhielloArticolo">
    <w:name w:val="articolo-occhiello (Articolo)"/>
    <w:basedOn w:val="Normale"/>
    <w:uiPriority w:val="99"/>
    <w:rsid w:val="00D93275"/>
    <w:pPr>
      <w:widowControl w:val="0"/>
      <w:suppressAutoHyphens/>
      <w:autoSpaceDE w:val="0"/>
      <w:autoSpaceDN w:val="0"/>
      <w:adjustRightInd w:val="0"/>
      <w:spacing w:line="240" w:lineRule="atLeast"/>
      <w:textAlignment w:val="top"/>
    </w:pPr>
    <w:rPr>
      <w:rFonts w:ascii="FrutigerLTStd-Cn" w:eastAsia="MS Mincho" w:hAnsi="FrutigerLTStd-Cn" w:cs="FrutigerLTStd-Cn"/>
      <w:caps/>
      <w:color w:val="000000"/>
      <w:sz w:val="28"/>
      <w:szCs w:val="28"/>
      <w:u w:color="000000"/>
    </w:rPr>
  </w:style>
  <w:style w:type="character" w:customStyle="1" w:styleId="markedcontent">
    <w:name w:val="markedcontent"/>
    <w:basedOn w:val="Carpredefinitoparagrafo"/>
    <w:rsid w:val="0008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31923465">
      <w:bodyDiv w:val="1"/>
      <w:marLeft w:val="0"/>
      <w:marRight w:val="0"/>
      <w:marTop w:val="0"/>
      <w:marBottom w:val="0"/>
      <w:divBdr>
        <w:top w:val="none" w:sz="0" w:space="0" w:color="auto"/>
        <w:left w:val="none" w:sz="0" w:space="0" w:color="auto"/>
        <w:bottom w:val="none" w:sz="0" w:space="0" w:color="auto"/>
        <w:right w:val="none" w:sz="0" w:space="0" w:color="auto"/>
      </w:divBdr>
    </w:div>
    <w:div w:id="39136129">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72431893">
      <w:bodyDiv w:val="1"/>
      <w:marLeft w:val="0"/>
      <w:marRight w:val="0"/>
      <w:marTop w:val="0"/>
      <w:marBottom w:val="0"/>
      <w:divBdr>
        <w:top w:val="none" w:sz="0" w:space="0" w:color="auto"/>
        <w:left w:val="none" w:sz="0" w:space="0" w:color="auto"/>
        <w:bottom w:val="none" w:sz="0" w:space="0" w:color="auto"/>
        <w:right w:val="none" w:sz="0" w:space="0" w:color="auto"/>
      </w:divBdr>
    </w:div>
    <w:div w:id="90469279">
      <w:bodyDiv w:val="1"/>
      <w:marLeft w:val="0"/>
      <w:marRight w:val="0"/>
      <w:marTop w:val="0"/>
      <w:marBottom w:val="0"/>
      <w:divBdr>
        <w:top w:val="none" w:sz="0" w:space="0" w:color="auto"/>
        <w:left w:val="none" w:sz="0" w:space="0" w:color="auto"/>
        <w:bottom w:val="none" w:sz="0" w:space="0" w:color="auto"/>
        <w:right w:val="none" w:sz="0" w:space="0" w:color="auto"/>
      </w:divBdr>
      <w:divsChild>
        <w:div w:id="1451437308">
          <w:marLeft w:val="0"/>
          <w:marRight w:val="0"/>
          <w:marTop w:val="0"/>
          <w:marBottom w:val="0"/>
          <w:divBdr>
            <w:top w:val="none" w:sz="0" w:space="0" w:color="auto"/>
            <w:left w:val="none" w:sz="0" w:space="0" w:color="auto"/>
            <w:bottom w:val="none" w:sz="0" w:space="0" w:color="auto"/>
            <w:right w:val="none" w:sz="0" w:space="0" w:color="auto"/>
          </w:divBdr>
          <w:divsChild>
            <w:div w:id="16636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2866781">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26107550">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6681906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6113">
      <w:bodyDiv w:val="1"/>
      <w:marLeft w:val="0"/>
      <w:marRight w:val="0"/>
      <w:marTop w:val="0"/>
      <w:marBottom w:val="0"/>
      <w:divBdr>
        <w:top w:val="none" w:sz="0" w:space="0" w:color="auto"/>
        <w:left w:val="none" w:sz="0" w:space="0" w:color="auto"/>
        <w:bottom w:val="none" w:sz="0" w:space="0" w:color="auto"/>
        <w:right w:val="none" w:sz="0" w:space="0" w:color="auto"/>
      </w:divBdr>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4927633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09878410">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27908493">
      <w:bodyDiv w:val="1"/>
      <w:marLeft w:val="0"/>
      <w:marRight w:val="0"/>
      <w:marTop w:val="0"/>
      <w:marBottom w:val="0"/>
      <w:divBdr>
        <w:top w:val="none" w:sz="0" w:space="0" w:color="auto"/>
        <w:left w:val="none" w:sz="0" w:space="0" w:color="auto"/>
        <w:bottom w:val="none" w:sz="0" w:space="0" w:color="auto"/>
        <w:right w:val="none" w:sz="0" w:space="0" w:color="auto"/>
      </w:divBdr>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583299772">
      <w:bodyDiv w:val="1"/>
      <w:marLeft w:val="0"/>
      <w:marRight w:val="0"/>
      <w:marTop w:val="0"/>
      <w:marBottom w:val="0"/>
      <w:divBdr>
        <w:top w:val="none" w:sz="0" w:space="0" w:color="auto"/>
        <w:left w:val="none" w:sz="0" w:space="0" w:color="auto"/>
        <w:bottom w:val="none" w:sz="0" w:space="0" w:color="auto"/>
        <w:right w:val="none" w:sz="0" w:space="0" w:color="auto"/>
      </w:divBdr>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70642925">
      <w:bodyDiv w:val="1"/>
      <w:marLeft w:val="0"/>
      <w:marRight w:val="0"/>
      <w:marTop w:val="0"/>
      <w:marBottom w:val="0"/>
      <w:divBdr>
        <w:top w:val="none" w:sz="0" w:space="0" w:color="auto"/>
        <w:left w:val="none" w:sz="0" w:space="0" w:color="auto"/>
        <w:bottom w:val="none" w:sz="0" w:space="0" w:color="auto"/>
        <w:right w:val="none" w:sz="0" w:space="0" w:color="auto"/>
      </w:divBdr>
    </w:div>
    <w:div w:id="68393917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40100350">
      <w:bodyDiv w:val="1"/>
      <w:marLeft w:val="0"/>
      <w:marRight w:val="0"/>
      <w:marTop w:val="0"/>
      <w:marBottom w:val="0"/>
      <w:divBdr>
        <w:top w:val="none" w:sz="0" w:space="0" w:color="auto"/>
        <w:left w:val="none" w:sz="0" w:space="0" w:color="auto"/>
        <w:bottom w:val="none" w:sz="0" w:space="0" w:color="auto"/>
        <w:right w:val="none" w:sz="0" w:space="0" w:color="auto"/>
      </w:divBdr>
    </w:div>
    <w:div w:id="741024264">
      <w:bodyDiv w:val="1"/>
      <w:marLeft w:val="0"/>
      <w:marRight w:val="0"/>
      <w:marTop w:val="0"/>
      <w:marBottom w:val="0"/>
      <w:divBdr>
        <w:top w:val="none" w:sz="0" w:space="0" w:color="auto"/>
        <w:left w:val="none" w:sz="0" w:space="0" w:color="auto"/>
        <w:bottom w:val="none" w:sz="0" w:space="0" w:color="auto"/>
        <w:right w:val="none" w:sz="0" w:space="0" w:color="auto"/>
      </w:divBdr>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12021229">
      <w:bodyDiv w:val="1"/>
      <w:marLeft w:val="0"/>
      <w:marRight w:val="0"/>
      <w:marTop w:val="0"/>
      <w:marBottom w:val="0"/>
      <w:divBdr>
        <w:top w:val="none" w:sz="0" w:space="0" w:color="auto"/>
        <w:left w:val="none" w:sz="0" w:space="0" w:color="auto"/>
        <w:bottom w:val="none" w:sz="0" w:space="0" w:color="auto"/>
        <w:right w:val="none" w:sz="0" w:space="0" w:color="auto"/>
      </w:divBdr>
      <w:divsChild>
        <w:div w:id="445466088">
          <w:marLeft w:val="0"/>
          <w:marRight w:val="0"/>
          <w:marTop w:val="0"/>
          <w:marBottom w:val="0"/>
          <w:divBdr>
            <w:top w:val="none" w:sz="0" w:space="0" w:color="auto"/>
            <w:left w:val="none" w:sz="0" w:space="0" w:color="auto"/>
            <w:bottom w:val="none" w:sz="0" w:space="0" w:color="auto"/>
            <w:right w:val="none" w:sz="0" w:space="0" w:color="auto"/>
          </w:divBdr>
        </w:div>
        <w:div w:id="2097436769">
          <w:marLeft w:val="0"/>
          <w:marRight w:val="0"/>
          <w:marTop w:val="0"/>
          <w:marBottom w:val="0"/>
          <w:divBdr>
            <w:top w:val="none" w:sz="0" w:space="0" w:color="auto"/>
            <w:left w:val="none" w:sz="0" w:space="0" w:color="auto"/>
            <w:bottom w:val="none" w:sz="0" w:space="0" w:color="auto"/>
            <w:right w:val="none" w:sz="0" w:space="0" w:color="auto"/>
          </w:divBdr>
          <w:divsChild>
            <w:div w:id="600068932">
              <w:marLeft w:val="0"/>
              <w:marRight w:val="0"/>
              <w:marTop w:val="0"/>
              <w:marBottom w:val="0"/>
              <w:divBdr>
                <w:top w:val="none" w:sz="0" w:space="0" w:color="auto"/>
                <w:left w:val="none" w:sz="0" w:space="0" w:color="auto"/>
                <w:bottom w:val="none" w:sz="0" w:space="0" w:color="auto"/>
                <w:right w:val="none" w:sz="0" w:space="0" w:color="auto"/>
              </w:divBdr>
              <w:divsChild>
                <w:div w:id="2110269247">
                  <w:marLeft w:val="0"/>
                  <w:marRight w:val="0"/>
                  <w:marTop w:val="0"/>
                  <w:marBottom w:val="0"/>
                  <w:divBdr>
                    <w:top w:val="none" w:sz="0" w:space="0" w:color="auto"/>
                    <w:left w:val="none" w:sz="0" w:space="0" w:color="auto"/>
                    <w:bottom w:val="none" w:sz="0" w:space="0" w:color="auto"/>
                    <w:right w:val="none" w:sz="0" w:space="0" w:color="auto"/>
                  </w:divBdr>
                  <w:divsChild>
                    <w:div w:id="1758790971">
                      <w:marLeft w:val="0"/>
                      <w:marRight w:val="0"/>
                      <w:marTop w:val="0"/>
                      <w:marBottom w:val="0"/>
                      <w:divBdr>
                        <w:top w:val="none" w:sz="0" w:space="0" w:color="auto"/>
                        <w:left w:val="none" w:sz="0" w:space="0" w:color="auto"/>
                        <w:bottom w:val="none" w:sz="0" w:space="0" w:color="auto"/>
                        <w:right w:val="none" w:sz="0" w:space="0" w:color="auto"/>
                      </w:divBdr>
                    </w:div>
                    <w:div w:id="767507899">
                      <w:marLeft w:val="0"/>
                      <w:marRight w:val="0"/>
                      <w:marTop w:val="0"/>
                      <w:marBottom w:val="0"/>
                      <w:divBdr>
                        <w:top w:val="none" w:sz="0" w:space="0" w:color="auto"/>
                        <w:left w:val="none" w:sz="0" w:space="0" w:color="auto"/>
                        <w:bottom w:val="none" w:sz="0" w:space="0" w:color="auto"/>
                        <w:right w:val="none" w:sz="0" w:space="0" w:color="auto"/>
                      </w:divBdr>
                    </w:div>
                    <w:div w:id="12405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7542806">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25043446">
      <w:bodyDiv w:val="1"/>
      <w:marLeft w:val="0"/>
      <w:marRight w:val="0"/>
      <w:marTop w:val="0"/>
      <w:marBottom w:val="0"/>
      <w:divBdr>
        <w:top w:val="none" w:sz="0" w:space="0" w:color="auto"/>
        <w:left w:val="none" w:sz="0" w:space="0" w:color="auto"/>
        <w:bottom w:val="none" w:sz="0" w:space="0" w:color="auto"/>
        <w:right w:val="none" w:sz="0" w:space="0" w:color="auto"/>
      </w:divBdr>
    </w:div>
    <w:div w:id="945118839">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083643657">
      <w:bodyDiv w:val="1"/>
      <w:marLeft w:val="0"/>
      <w:marRight w:val="0"/>
      <w:marTop w:val="0"/>
      <w:marBottom w:val="0"/>
      <w:divBdr>
        <w:top w:val="none" w:sz="0" w:space="0" w:color="auto"/>
        <w:left w:val="none" w:sz="0" w:space="0" w:color="auto"/>
        <w:bottom w:val="none" w:sz="0" w:space="0" w:color="auto"/>
        <w:right w:val="none" w:sz="0" w:space="0" w:color="auto"/>
      </w:divBdr>
    </w:div>
    <w:div w:id="1102456294">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193961555">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33270295">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07708884">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29018144">
      <w:bodyDiv w:val="1"/>
      <w:marLeft w:val="0"/>
      <w:marRight w:val="0"/>
      <w:marTop w:val="0"/>
      <w:marBottom w:val="0"/>
      <w:divBdr>
        <w:top w:val="none" w:sz="0" w:space="0" w:color="auto"/>
        <w:left w:val="none" w:sz="0" w:space="0" w:color="auto"/>
        <w:bottom w:val="none" w:sz="0" w:space="0" w:color="auto"/>
        <w:right w:val="none" w:sz="0" w:space="0" w:color="auto"/>
      </w:divBdr>
    </w:div>
    <w:div w:id="1372917365">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15206346">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65810903">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482307950">
      <w:bodyDiv w:val="1"/>
      <w:marLeft w:val="0"/>
      <w:marRight w:val="0"/>
      <w:marTop w:val="0"/>
      <w:marBottom w:val="0"/>
      <w:divBdr>
        <w:top w:val="none" w:sz="0" w:space="0" w:color="auto"/>
        <w:left w:val="none" w:sz="0" w:space="0" w:color="auto"/>
        <w:bottom w:val="none" w:sz="0" w:space="0" w:color="auto"/>
        <w:right w:val="none" w:sz="0" w:space="0" w:color="auto"/>
      </w:divBdr>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0455949">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62791524">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564637342">
      <w:bodyDiv w:val="1"/>
      <w:marLeft w:val="0"/>
      <w:marRight w:val="0"/>
      <w:marTop w:val="0"/>
      <w:marBottom w:val="0"/>
      <w:divBdr>
        <w:top w:val="none" w:sz="0" w:space="0" w:color="auto"/>
        <w:left w:val="none" w:sz="0" w:space="0" w:color="auto"/>
        <w:bottom w:val="none" w:sz="0" w:space="0" w:color="auto"/>
        <w:right w:val="none" w:sz="0" w:space="0" w:color="auto"/>
      </w:divBdr>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76608100">
      <w:bodyDiv w:val="1"/>
      <w:marLeft w:val="0"/>
      <w:marRight w:val="0"/>
      <w:marTop w:val="0"/>
      <w:marBottom w:val="0"/>
      <w:divBdr>
        <w:top w:val="none" w:sz="0" w:space="0" w:color="auto"/>
        <w:left w:val="none" w:sz="0" w:space="0" w:color="auto"/>
        <w:bottom w:val="none" w:sz="0" w:space="0" w:color="auto"/>
        <w:right w:val="none" w:sz="0" w:space="0" w:color="auto"/>
      </w:divBdr>
    </w:div>
    <w:div w:id="1677151635">
      <w:bodyDiv w:val="1"/>
      <w:marLeft w:val="0"/>
      <w:marRight w:val="0"/>
      <w:marTop w:val="0"/>
      <w:marBottom w:val="0"/>
      <w:divBdr>
        <w:top w:val="none" w:sz="0" w:space="0" w:color="auto"/>
        <w:left w:val="none" w:sz="0" w:space="0" w:color="auto"/>
        <w:bottom w:val="none" w:sz="0" w:space="0" w:color="auto"/>
        <w:right w:val="none" w:sz="0" w:space="0" w:color="auto"/>
      </w:divBdr>
    </w:div>
    <w:div w:id="1682316030">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1249265192">
          <w:marLeft w:val="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88161145">
          <w:marLeft w:val="72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38474599">
      <w:bodyDiv w:val="1"/>
      <w:marLeft w:val="0"/>
      <w:marRight w:val="0"/>
      <w:marTop w:val="0"/>
      <w:marBottom w:val="0"/>
      <w:divBdr>
        <w:top w:val="none" w:sz="0" w:space="0" w:color="auto"/>
        <w:left w:val="none" w:sz="0" w:space="0" w:color="auto"/>
        <w:bottom w:val="none" w:sz="0" w:space="0" w:color="auto"/>
        <w:right w:val="none" w:sz="0" w:space="0" w:color="auto"/>
      </w:divBdr>
    </w:div>
    <w:div w:id="1746298796">
      <w:bodyDiv w:val="1"/>
      <w:marLeft w:val="0"/>
      <w:marRight w:val="0"/>
      <w:marTop w:val="0"/>
      <w:marBottom w:val="0"/>
      <w:divBdr>
        <w:top w:val="none" w:sz="0" w:space="0" w:color="auto"/>
        <w:left w:val="none" w:sz="0" w:space="0" w:color="auto"/>
        <w:bottom w:val="none" w:sz="0" w:space="0" w:color="auto"/>
        <w:right w:val="none" w:sz="0" w:space="0" w:color="auto"/>
      </w:divBdr>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4929135">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81608931">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879006326">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17668541">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35703824">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 w:id="2034572869">
      <w:bodyDiv w:val="1"/>
      <w:marLeft w:val="0"/>
      <w:marRight w:val="0"/>
      <w:marTop w:val="0"/>
      <w:marBottom w:val="0"/>
      <w:divBdr>
        <w:top w:val="none" w:sz="0" w:space="0" w:color="auto"/>
        <w:left w:val="none" w:sz="0" w:space="0" w:color="auto"/>
        <w:bottom w:val="none" w:sz="0" w:space="0" w:color="auto"/>
        <w:right w:val="none" w:sz="0" w:space="0" w:color="auto"/>
      </w:divBdr>
    </w:div>
    <w:div w:id="2047291543">
      <w:bodyDiv w:val="1"/>
      <w:marLeft w:val="0"/>
      <w:marRight w:val="0"/>
      <w:marTop w:val="0"/>
      <w:marBottom w:val="0"/>
      <w:divBdr>
        <w:top w:val="none" w:sz="0" w:space="0" w:color="auto"/>
        <w:left w:val="none" w:sz="0" w:space="0" w:color="auto"/>
        <w:bottom w:val="none" w:sz="0" w:space="0" w:color="auto"/>
        <w:right w:val="none" w:sz="0" w:space="0" w:color="auto"/>
      </w:divBdr>
    </w:div>
    <w:div w:id="2065063502">
      <w:bodyDiv w:val="1"/>
      <w:marLeft w:val="0"/>
      <w:marRight w:val="0"/>
      <w:marTop w:val="0"/>
      <w:marBottom w:val="0"/>
      <w:divBdr>
        <w:top w:val="none" w:sz="0" w:space="0" w:color="auto"/>
        <w:left w:val="none" w:sz="0" w:space="0" w:color="auto"/>
        <w:bottom w:val="none" w:sz="0" w:space="0" w:color="auto"/>
        <w:right w:val="none" w:sz="0" w:space="0" w:color="auto"/>
      </w:divBdr>
    </w:div>
    <w:div w:id="2088376101">
      <w:bodyDiv w:val="1"/>
      <w:marLeft w:val="0"/>
      <w:marRight w:val="0"/>
      <w:marTop w:val="0"/>
      <w:marBottom w:val="0"/>
      <w:divBdr>
        <w:top w:val="none" w:sz="0" w:space="0" w:color="auto"/>
        <w:left w:val="none" w:sz="0" w:space="0" w:color="auto"/>
        <w:bottom w:val="none" w:sz="0" w:space="0" w:color="auto"/>
        <w:right w:val="none" w:sz="0" w:space="0" w:color="auto"/>
      </w:divBdr>
    </w:div>
    <w:div w:id="209728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3</cp:revision>
  <cp:lastPrinted>2022-02-16T10:45:00Z</cp:lastPrinted>
  <dcterms:created xsi:type="dcterms:W3CDTF">2022-02-17T09:45:00Z</dcterms:created>
  <dcterms:modified xsi:type="dcterms:W3CDTF">2022-02-17T09:59:00Z</dcterms:modified>
</cp:coreProperties>
</file>