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6ADE1EF" w14:textId="77777777" w:rsidR="0085170B" w:rsidRPr="004467DC" w:rsidRDefault="0085170B" w:rsidP="003B338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ECEC260" w14:textId="67F81403" w:rsidR="006E5F15" w:rsidRDefault="006E5F15" w:rsidP="009C42C5">
      <w:pPr>
        <w:jc w:val="center"/>
        <w:rPr>
          <w:rFonts w:ascii="Calibri" w:hAnsi="Calibri" w:cs="Calibri"/>
          <w:b/>
          <w:bCs/>
          <w:sz w:val="28"/>
          <w:szCs w:val="28"/>
          <w:u w:color="000000"/>
        </w:rPr>
      </w:pPr>
      <w:r w:rsidRPr="006E5F15">
        <w:rPr>
          <w:rFonts w:ascii="Calibri" w:hAnsi="Calibri" w:cs="Calibri"/>
          <w:b/>
          <w:bCs/>
          <w:sz w:val="28"/>
          <w:szCs w:val="28"/>
          <w:u w:color="000000"/>
        </w:rPr>
        <w:t>Confagricoltura</w:t>
      </w:r>
      <w:r>
        <w:rPr>
          <w:rFonts w:ascii="Calibri" w:hAnsi="Calibri" w:cs="Calibri"/>
          <w:b/>
          <w:bCs/>
          <w:sz w:val="28"/>
          <w:szCs w:val="28"/>
          <w:u w:color="000000"/>
        </w:rPr>
        <w:t xml:space="preserve"> al</w:t>
      </w:r>
      <w:r w:rsidRPr="006E5F15">
        <w:rPr>
          <w:rFonts w:ascii="Calibri" w:hAnsi="Calibri" w:cs="Calibri"/>
          <w:b/>
          <w:bCs/>
          <w:sz w:val="28"/>
          <w:szCs w:val="28"/>
          <w:u w:color="000000"/>
        </w:rPr>
        <w:t>la Regione</w:t>
      </w:r>
      <w:r>
        <w:rPr>
          <w:rFonts w:ascii="Calibri" w:hAnsi="Calibri" w:cs="Calibri"/>
          <w:b/>
          <w:bCs/>
          <w:sz w:val="28"/>
          <w:szCs w:val="28"/>
          <w:u w:color="000000"/>
        </w:rPr>
        <w:t xml:space="preserve"> Piemonte,</w:t>
      </w:r>
      <w:r w:rsidRPr="006E5F15">
        <w:rPr>
          <w:rFonts w:ascii="Calibri" w:hAnsi="Calibri" w:cs="Calibri"/>
          <w:b/>
          <w:bCs/>
          <w:sz w:val="28"/>
          <w:szCs w:val="28"/>
          <w:u w:color="000000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color="000000"/>
        </w:rPr>
        <w:t>“C</w:t>
      </w:r>
      <w:r w:rsidRPr="006E5F15">
        <w:rPr>
          <w:rFonts w:ascii="Calibri" w:hAnsi="Calibri" w:cs="Calibri"/>
          <w:b/>
          <w:bCs/>
          <w:sz w:val="28"/>
          <w:szCs w:val="28"/>
          <w:u w:color="000000"/>
        </w:rPr>
        <w:t>onvochi con urgenza il tavolo del latte</w:t>
      </w:r>
      <w:r>
        <w:rPr>
          <w:rFonts w:ascii="Calibri" w:hAnsi="Calibri" w:cs="Calibri"/>
          <w:b/>
          <w:bCs/>
          <w:sz w:val="28"/>
          <w:szCs w:val="28"/>
          <w:u w:color="000000"/>
        </w:rPr>
        <w:t>”</w:t>
      </w:r>
    </w:p>
    <w:p w14:paraId="3C4BA012" w14:textId="7629F09D" w:rsidR="009C42C5" w:rsidRPr="006E5F15" w:rsidRDefault="006E5F15" w:rsidP="009C42C5">
      <w:pPr>
        <w:jc w:val="center"/>
        <w:rPr>
          <w:rStyle w:val="Nessuno"/>
          <w:rFonts w:ascii="Calibri" w:hAnsi="Calibri" w:cs="Calibri"/>
          <w:i/>
          <w:iCs/>
          <w:sz w:val="23"/>
          <w:szCs w:val="23"/>
        </w:rPr>
      </w:pPr>
      <w:r w:rsidRPr="006E5F15">
        <w:rPr>
          <w:rStyle w:val="Nessuno"/>
          <w:rFonts w:ascii="Calibri" w:hAnsi="Calibri" w:cs="Calibri"/>
          <w:i/>
          <w:iCs/>
          <w:sz w:val="23"/>
          <w:szCs w:val="23"/>
        </w:rPr>
        <w:t>Enrico Allasia presidente regionale e di Cuneo: “</w:t>
      </w:r>
      <w:r w:rsidRPr="006E5F15">
        <w:rPr>
          <w:rStyle w:val="Nessuno"/>
          <w:rFonts w:ascii="Calibri" w:hAnsi="Calibri" w:cs="Calibri"/>
          <w:i/>
          <w:iCs/>
          <w:sz w:val="23"/>
          <w:szCs w:val="23"/>
        </w:rPr>
        <w:t>La situazione dei nostri allevamenti è delicatissima</w:t>
      </w:r>
      <w:r w:rsidRPr="006E5F15">
        <w:rPr>
          <w:rStyle w:val="Nessuno"/>
          <w:rFonts w:ascii="Calibri" w:hAnsi="Calibri" w:cs="Calibri"/>
          <w:i/>
          <w:iCs/>
          <w:sz w:val="23"/>
          <w:szCs w:val="23"/>
        </w:rPr>
        <w:t>”</w:t>
      </w:r>
    </w:p>
    <w:p w14:paraId="3F82F81C" w14:textId="77777777" w:rsidR="004B0CC6" w:rsidRDefault="004B0CC6" w:rsidP="004B0CC6">
      <w:pPr>
        <w:spacing w:after="60"/>
        <w:jc w:val="both"/>
        <w:rPr>
          <w:rStyle w:val="Nessuno"/>
          <w:rFonts w:ascii="Calibri" w:hAnsi="Calibri" w:cs="Calibri"/>
          <w:b/>
          <w:bCs/>
          <w:sz w:val="23"/>
          <w:szCs w:val="23"/>
        </w:rPr>
      </w:pPr>
    </w:p>
    <w:p w14:paraId="495F92EA" w14:textId="7033A780" w:rsidR="006E5F15" w:rsidRPr="006E5F15" w:rsidRDefault="008414D6" w:rsidP="006E5F15">
      <w:pPr>
        <w:spacing w:after="60"/>
        <w:jc w:val="both"/>
        <w:rPr>
          <w:rStyle w:val="Nessuno"/>
          <w:rFonts w:ascii="Calibri" w:hAnsi="Calibri" w:cs="Calibri"/>
          <w:b/>
          <w:bCs/>
        </w:rPr>
      </w:pPr>
      <w:r w:rsidRPr="009C42C5">
        <w:rPr>
          <w:rStyle w:val="Nessuno"/>
          <w:rFonts w:ascii="Calibri" w:hAnsi="Calibri" w:cs="Calibri"/>
          <w:b/>
          <w:bCs/>
        </w:rPr>
        <w:t>0</w:t>
      </w:r>
      <w:r w:rsidR="006E5F15">
        <w:rPr>
          <w:rStyle w:val="Nessuno"/>
          <w:rFonts w:ascii="Calibri" w:hAnsi="Calibri" w:cs="Calibri"/>
          <w:b/>
          <w:bCs/>
        </w:rPr>
        <w:t>8</w:t>
      </w:r>
      <w:r w:rsidR="00585387" w:rsidRPr="009C42C5">
        <w:rPr>
          <w:rStyle w:val="Nessuno"/>
          <w:rFonts w:ascii="Calibri" w:hAnsi="Calibri" w:cs="Calibri"/>
          <w:b/>
          <w:bCs/>
        </w:rPr>
        <w:t xml:space="preserve">) </w:t>
      </w:r>
      <w:r w:rsidR="006E5F15">
        <w:rPr>
          <w:rStyle w:val="Nessuno"/>
          <w:rFonts w:ascii="Calibri" w:hAnsi="Calibri" w:cs="Calibri"/>
          <w:b/>
          <w:bCs/>
        </w:rPr>
        <w:t>15</w:t>
      </w:r>
      <w:r w:rsidR="00B939A9" w:rsidRPr="009C42C5">
        <w:rPr>
          <w:rStyle w:val="Nessuno"/>
          <w:rFonts w:ascii="Calibri" w:hAnsi="Calibri" w:cs="Calibri"/>
          <w:b/>
          <w:bCs/>
        </w:rPr>
        <w:t>.</w:t>
      </w:r>
      <w:r w:rsidRPr="009C42C5">
        <w:rPr>
          <w:rStyle w:val="Nessuno"/>
          <w:rFonts w:ascii="Calibri" w:hAnsi="Calibri" w:cs="Calibri"/>
          <w:b/>
          <w:bCs/>
        </w:rPr>
        <w:t>0</w:t>
      </w:r>
      <w:r w:rsidR="00373161" w:rsidRPr="009C42C5">
        <w:rPr>
          <w:rStyle w:val="Nessuno"/>
          <w:rFonts w:ascii="Calibri" w:hAnsi="Calibri" w:cs="Calibri"/>
          <w:b/>
          <w:bCs/>
        </w:rPr>
        <w:t>2</w:t>
      </w:r>
      <w:r w:rsidR="00585387" w:rsidRPr="009C42C5">
        <w:rPr>
          <w:rStyle w:val="Nessuno"/>
          <w:rFonts w:ascii="Calibri" w:hAnsi="Calibri" w:cs="Calibri"/>
          <w:b/>
          <w:bCs/>
        </w:rPr>
        <w:t>.202</w:t>
      </w:r>
      <w:r w:rsidRPr="009C42C5">
        <w:rPr>
          <w:rStyle w:val="Nessuno"/>
          <w:rFonts w:ascii="Calibri" w:hAnsi="Calibri" w:cs="Calibri"/>
          <w:b/>
          <w:bCs/>
        </w:rPr>
        <w:t>2</w:t>
      </w:r>
      <w:r w:rsidR="00585387" w:rsidRPr="009C42C5">
        <w:rPr>
          <w:rStyle w:val="Nessuno"/>
          <w:rFonts w:ascii="Calibri" w:hAnsi="Calibri" w:cs="Calibri"/>
          <w:b/>
          <w:bCs/>
        </w:rPr>
        <w:t xml:space="preserve"> –</w:t>
      </w:r>
      <w:r w:rsidR="00AC5E20" w:rsidRPr="009C42C5">
        <w:rPr>
          <w:rStyle w:val="Nessuno"/>
          <w:rFonts w:ascii="Calibri" w:hAnsi="Calibri" w:cs="Calibri"/>
          <w:b/>
          <w:bCs/>
        </w:rPr>
        <w:t xml:space="preserve"> </w:t>
      </w:r>
      <w:r w:rsidR="006E5F15" w:rsidRPr="006E5F15">
        <w:rPr>
          <w:rStyle w:val="Nessuno"/>
          <w:rFonts w:ascii="Calibri" w:hAnsi="Calibri" w:cs="Calibri"/>
          <w:b/>
          <w:bCs/>
        </w:rPr>
        <w:t>Confagricoltura Piemonte ha chiesto all'assessore regionale all</w:t>
      </w:r>
      <w:r w:rsidR="006E5F15">
        <w:rPr>
          <w:rStyle w:val="Nessuno"/>
          <w:rFonts w:ascii="Calibri" w:hAnsi="Calibri" w:cs="Calibri"/>
          <w:b/>
          <w:bCs/>
        </w:rPr>
        <w:t>’</w:t>
      </w:r>
      <w:r w:rsidR="006E5F15" w:rsidRPr="006E5F15">
        <w:rPr>
          <w:rStyle w:val="Nessuno"/>
          <w:rFonts w:ascii="Calibri" w:hAnsi="Calibri" w:cs="Calibri"/>
          <w:b/>
          <w:bCs/>
        </w:rPr>
        <w:t xml:space="preserve">Agricoltura Marco </w:t>
      </w:r>
      <w:proofErr w:type="spellStart"/>
      <w:r w:rsidR="006E5F15" w:rsidRPr="006E5F15">
        <w:rPr>
          <w:rStyle w:val="Nessuno"/>
          <w:rFonts w:ascii="Calibri" w:hAnsi="Calibri" w:cs="Calibri"/>
          <w:b/>
          <w:bCs/>
        </w:rPr>
        <w:t>Protopapa</w:t>
      </w:r>
      <w:proofErr w:type="spellEnd"/>
      <w:r w:rsidR="006E5F15" w:rsidRPr="006E5F15">
        <w:rPr>
          <w:rStyle w:val="Nessuno"/>
          <w:rFonts w:ascii="Calibri" w:hAnsi="Calibri" w:cs="Calibri"/>
          <w:b/>
          <w:bCs/>
        </w:rPr>
        <w:t xml:space="preserve"> di convocare con urgenza il tavolo del latte. </w:t>
      </w:r>
      <w:r w:rsidR="006E5F15">
        <w:rPr>
          <w:rStyle w:val="Nessuno"/>
          <w:rFonts w:ascii="Calibri" w:hAnsi="Calibri" w:cs="Calibri"/>
          <w:b/>
          <w:bCs/>
        </w:rPr>
        <w:t>“</w:t>
      </w:r>
      <w:r w:rsidR="006E5F15" w:rsidRPr="006E5F15">
        <w:rPr>
          <w:rStyle w:val="Nessuno"/>
          <w:rFonts w:ascii="Calibri" w:hAnsi="Calibri" w:cs="Calibri"/>
          <w:b/>
          <w:bCs/>
        </w:rPr>
        <w:t xml:space="preserve">La situazione dei nostri allevamenti bovini da latte è delicatissima - sottolinea Enrico Allasia, presidente di Confagricoltura Piemonte </w:t>
      </w:r>
      <w:r w:rsidR="006E5F15">
        <w:rPr>
          <w:rStyle w:val="Nessuno"/>
          <w:rFonts w:ascii="Calibri" w:hAnsi="Calibri" w:cs="Calibri"/>
          <w:b/>
          <w:bCs/>
        </w:rPr>
        <w:t xml:space="preserve">e Cuneo </w:t>
      </w:r>
      <w:r w:rsidR="006E5F15" w:rsidRPr="006E5F15">
        <w:rPr>
          <w:rStyle w:val="Nessuno"/>
          <w:rFonts w:ascii="Calibri" w:hAnsi="Calibri" w:cs="Calibri"/>
          <w:b/>
          <w:bCs/>
        </w:rPr>
        <w:t xml:space="preserve">- perché la crisi che sta vivendo il comparto nella nostra regione è ulteriormente acuita da prezzi all’origine che, storicamente, sono più bassi rispetto a quelli delle altre regioni del bacino padano”. </w:t>
      </w:r>
    </w:p>
    <w:p w14:paraId="7293E6D5" w14:textId="0BBE9784" w:rsidR="006E5F15" w:rsidRPr="006E5F15" w:rsidRDefault="006E5F15" w:rsidP="006E5F15">
      <w:pPr>
        <w:spacing w:after="60"/>
        <w:jc w:val="both"/>
        <w:rPr>
          <w:rStyle w:val="Nessuno"/>
          <w:rFonts w:ascii="Calibri" w:hAnsi="Calibri" w:cs="Calibri"/>
        </w:rPr>
      </w:pPr>
      <w:r w:rsidRPr="006E5F15">
        <w:rPr>
          <w:rStyle w:val="Nessuno"/>
          <w:rFonts w:ascii="Calibri" w:hAnsi="Calibri" w:cs="Calibri"/>
        </w:rPr>
        <w:t xml:space="preserve">Il prezzo del latte piemontese, per effetto di una valorizzazione della qualità diversa da quella della Lombardia e di una struttura produttiva che vede una scarsa presenza di cooperative lattiero casearie, è mediamente inferiore di circa 2 centesimi al litro rispetto alle altre regioni confinanti. </w:t>
      </w:r>
      <w:r>
        <w:rPr>
          <w:rStyle w:val="Nessuno"/>
          <w:rFonts w:ascii="Calibri" w:hAnsi="Calibri" w:cs="Calibri"/>
        </w:rPr>
        <w:t>“</w:t>
      </w:r>
      <w:r w:rsidRPr="006E5F15">
        <w:rPr>
          <w:rStyle w:val="Nessuno"/>
          <w:rFonts w:ascii="Calibri" w:hAnsi="Calibri" w:cs="Calibri"/>
        </w:rPr>
        <w:t xml:space="preserve">In una situazione in cui i costi di produzione dei mangimi sono aumentati di oltre il 60% rispetto a un anno fa e i costi dell’energia continuano a crescere vertiginosamente ogni giorno - dichiara Allasia </w:t>
      </w:r>
      <w:proofErr w:type="gramStart"/>
      <w:r w:rsidRPr="006E5F15">
        <w:rPr>
          <w:rStyle w:val="Nessuno"/>
          <w:rFonts w:ascii="Calibri" w:hAnsi="Calibri" w:cs="Calibri"/>
        </w:rPr>
        <w:t>-  è</w:t>
      </w:r>
      <w:proofErr w:type="gramEnd"/>
      <w:r w:rsidRPr="006E5F15">
        <w:rPr>
          <w:rStyle w:val="Nessuno"/>
          <w:rFonts w:ascii="Calibri" w:hAnsi="Calibri" w:cs="Calibri"/>
        </w:rPr>
        <w:t xml:space="preserve"> necessario uno sforzo congiunto di tutta la filiera per evitare di mettere in ginocchio chi produce. Se non si interverrà per riequilibrare i prezzi all’origine molte stalle potrebbero chiudere l’attività, con danni irreparabili per non solo per i produttori, ma per l'intero sistema zootecnico piemontese”.</w:t>
      </w:r>
    </w:p>
    <w:p w14:paraId="6F653B39" w14:textId="29C759CD" w:rsidR="004E4C07" w:rsidRPr="006E5F15" w:rsidRDefault="006E5F15" w:rsidP="006E5F15">
      <w:pPr>
        <w:spacing w:after="60"/>
        <w:jc w:val="both"/>
        <w:rPr>
          <w:rFonts w:ascii="Calibri" w:hAnsi="Calibri" w:cs="Calibri"/>
        </w:rPr>
      </w:pPr>
      <w:r w:rsidRPr="006E5F15">
        <w:rPr>
          <w:rStyle w:val="Nessuno"/>
          <w:rFonts w:ascii="Calibri" w:hAnsi="Calibri" w:cs="Calibri"/>
        </w:rPr>
        <w:t>In Piemonte sono attive 1.622 stalle da latte con 120.838 vacche: Cuneo è la provincia con più allevamenti (725 stalle e 57.804 vacche), seguita da Torino (575 stalle e 43.805 vacche). La produzione di latte piemontese l’anno scorso ha raggiunto il quantitativo complessivo di 1.149.823 tonnellate, per un valore della produzione all’origine di circa 437 milioni di euro.</w:t>
      </w:r>
    </w:p>
    <w:sectPr w:rsidR="004E4C07" w:rsidRPr="006E5F15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23AE" w14:textId="77777777" w:rsidR="00034C58" w:rsidRDefault="00034C58">
      <w:r>
        <w:separator/>
      </w:r>
    </w:p>
  </w:endnote>
  <w:endnote w:type="continuationSeparator" w:id="0">
    <w:p w14:paraId="68524B26" w14:textId="77777777" w:rsidR="00034C58" w:rsidRDefault="0003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80B" w14:textId="77777777" w:rsidR="00034C58" w:rsidRDefault="00034C58">
      <w:r>
        <w:separator/>
      </w:r>
    </w:p>
  </w:footnote>
  <w:footnote w:type="continuationSeparator" w:id="0">
    <w:p w14:paraId="43FFCB11" w14:textId="77777777" w:rsidR="00034C58" w:rsidRDefault="0003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5907"/>
    <w:rsid w:val="00017D7C"/>
    <w:rsid w:val="00034C58"/>
    <w:rsid w:val="00034EDD"/>
    <w:rsid w:val="000542C3"/>
    <w:rsid w:val="00070710"/>
    <w:rsid w:val="00073668"/>
    <w:rsid w:val="00074040"/>
    <w:rsid w:val="00074E44"/>
    <w:rsid w:val="00085FC5"/>
    <w:rsid w:val="00092F65"/>
    <w:rsid w:val="00096668"/>
    <w:rsid w:val="000A6CDA"/>
    <w:rsid w:val="000B6BB1"/>
    <w:rsid w:val="000C105F"/>
    <w:rsid w:val="000D28D3"/>
    <w:rsid w:val="000D7D60"/>
    <w:rsid w:val="000E0ADD"/>
    <w:rsid w:val="000E3DE5"/>
    <w:rsid w:val="000E5493"/>
    <w:rsid w:val="000E7BB2"/>
    <w:rsid w:val="000F0D11"/>
    <w:rsid w:val="000F1787"/>
    <w:rsid w:val="000F33EF"/>
    <w:rsid w:val="000F585C"/>
    <w:rsid w:val="000F6090"/>
    <w:rsid w:val="001055AB"/>
    <w:rsid w:val="001135A6"/>
    <w:rsid w:val="00125E7B"/>
    <w:rsid w:val="001309FC"/>
    <w:rsid w:val="00151529"/>
    <w:rsid w:val="00152C34"/>
    <w:rsid w:val="00197916"/>
    <w:rsid w:val="001A0688"/>
    <w:rsid w:val="001A57D4"/>
    <w:rsid w:val="001A6BFC"/>
    <w:rsid w:val="001B040D"/>
    <w:rsid w:val="001B53E1"/>
    <w:rsid w:val="001B5954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F0D8E"/>
    <w:rsid w:val="00205786"/>
    <w:rsid w:val="002058EB"/>
    <w:rsid w:val="002072D0"/>
    <w:rsid w:val="00212AD7"/>
    <w:rsid w:val="00223812"/>
    <w:rsid w:val="00230914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3879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D02A2"/>
    <w:rsid w:val="002E59A8"/>
    <w:rsid w:val="002E5C29"/>
    <w:rsid w:val="002E6DB2"/>
    <w:rsid w:val="0030067D"/>
    <w:rsid w:val="003011E4"/>
    <w:rsid w:val="00303251"/>
    <w:rsid w:val="00303A7F"/>
    <w:rsid w:val="0032126A"/>
    <w:rsid w:val="00321438"/>
    <w:rsid w:val="003601C1"/>
    <w:rsid w:val="00361CA4"/>
    <w:rsid w:val="00363B58"/>
    <w:rsid w:val="00365739"/>
    <w:rsid w:val="00373161"/>
    <w:rsid w:val="003745D2"/>
    <w:rsid w:val="00374917"/>
    <w:rsid w:val="00380DDB"/>
    <w:rsid w:val="00383107"/>
    <w:rsid w:val="00386963"/>
    <w:rsid w:val="003928F2"/>
    <w:rsid w:val="003964AB"/>
    <w:rsid w:val="003A0C84"/>
    <w:rsid w:val="003A5230"/>
    <w:rsid w:val="003B0188"/>
    <w:rsid w:val="003B3382"/>
    <w:rsid w:val="003B7D9F"/>
    <w:rsid w:val="003D0A6B"/>
    <w:rsid w:val="003D425C"/>
    <w:rsid w:val="003D5F96"/>
    <w:rsid w:val="00413C2A"/>
    <w:rsid w:val="004148D7"/>
    <w:rsid w:val="0043481F"/>
    <w:rsid w:val="00437768"/>
    <w:rsid w:val="004456D2"/>
    <w:rsid w:val="00445C0E"/>
    <w:rsid w:val="004467DC"/>
    <w:rsid w:val="004470C1"/>
    <w:rsid w:val="0045222E"/>
    <w:rsid w:val="00453E07"/>
    <w:rsid w:val="0045604E"/>
    <w:rsid w:val="004567EF"/>
    <w:rsid w:val="00467AC5"/>
    <w:rsid w:val="004801E7"/>
    <w:rsid w:val="004803A3"/>
    <w:rsid w:val="00486FD4"/>
    <w:rsid w:val="00492AE4"/>
    <w:rsid w:val="004A1964"/>
    <w:rsid w:val="004A4613"/>
    <w:rsid w:val="004A6138"/>
    <w:rsid w:val="004B0CC6"/>
    <w:rsid w:val="004C0861"/>
    <w:rsid w:val="004E2A49"/>
    <w:rsid w:val="004E4C07"/>
    <w:rsid w:val="004F1342"/>
    <w:rsid w:val="004F231F"/>
    <w:rsid w:val="0050399C"/>
    <w:rsid w:val="00513EEF"/>
    <w:rsid w:val="005146D3"/>
    <w:rsid w:val="005209E0"/>
    <w:rsid w:val="0052139F"/>
    <w:rsid w:val="0052398E"/>
    <w:rsid w:val="0052460B"/>
    <w:rsid w:val="00526237"/>
    <w:rsid w:val="005270A9"/>
    <w:rsid w:val="00536020"/>
    <w:rsid w:val="0054359E"/>
    <w:rsid w:val="00543785"/>
    <w:rsid w:val="00543B20"/>
    <w:rsid w:val="0056138F"/>
    <w:rsid w:val="00573071"/>
    <w:rsid w:val="005730D2"/>
    <w:rsid w:val="00576C71"/>
    <w:rsid w:val="00580C23"/>
    <w:rsid w:val="00585387"/>
    <w:rsid w:val="00587128"/>
    <w:rsid w:val="00593B07"/>
    <w:rsid w:val="00597641"/>
    <w:rsid w:val="005B07E7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1591F"/>
    <w:rsid w:val="00620D05"/>
    <w:rsid w:val="006310E6"/>
    <w:rsid w:val="00640157"/>
    <w:rsid w:val="00640B63"/>
    <w:rsid w:val="00645CC3"/>
    <w:rsid w:val="00653A66"/>
    <w:rsid w:val="0065771A"/>
    <w:rsid w:val="00657C04"/>
    <w:rsid w:val="00660A0F"/>
    <w:rsid w:val="006776EE"/>
    <w:rsid w:val="00693830"/>
    <w:rsid w:val="006A36E5"/>
    <w:rsid w:val="006B74B1"/>
    <w:rsid w:val="006D3C4B"/>
    <w:rsid w:val="006D7433"/>
    <w:rsid w:val="006E4C98"/>
    <w:rsid w:val="006E5F15"/>
    <w:rsid w:val="006E735D"/>
    <w:rsid w:val="006F5E8D"/>
    <w:rsid w:val="00700F0C"/>
    <w:rsid w:val="00703F7A"/>
    <w:rsid w:val="007124A9"/>
    <w:rsid w:val="00717565"/>
    <w:rsid w:val="00737645"/>
    <w:rsid w:val="007427EE"/>
    <w:rsid w:val="007450F2"/>
    <w:rsid w:val="007635DA"/>
    <w:rsid w:val="00774CFB"/>
    <w:rsid w:val="00787955"/>
    <w:rsid w:val="00791CB8"/>
    <w:rsid w:val="007B4280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14D6"/>
    <w:rsid w:val="00842521"/>
    <w:rsid w:val="0084609D"/>
    <w:rsid w:val="0085170B"/>
    <w:rsid w:val="00851E19"/>
    <w:rsid w:val="00853295"/>
    <w:rsid w:val="0085429E"/>
    <w:rsid w:val="0088494A"/>
    <w:rsid w:val="00885DBB"/>
    <w:rsid w:val="00891CF1"/>
    <w:rsid w:val="00894EDE"/>
    <w:rsid w:val="00897E3B"/>
    <w:rsid w:val="008A287C"/>
    <w:rsid w:val="008B0943"/>
    <w:rsid w:val="008B19AE"/>
    <w:rsid w:val="008B58C5"/>
    <w:rsid w:val="008B751E"/>
    <w:rsid w:val="008C6DCD"/>
    <w:rsid w:val="008E29BF"/>
    <w:rsid w:val="008E5E60"/>
    <w:rsid w:val="008F27E8"/>
    <w:rsid w:val="008F3870"/>
    <w:rsid w:val="0090614A"/>
    <w:rsid w:val="00910BF9"/>
    <w:rsid w:val="009167A2"/>
    <w:rsid w:val="00931EC3"/>
    <w:rsid w:val="00936D35"/>
    <w:rsid w:val="00942CCC"/>
    <w:rsid w:val="009614EE"/>
    <w:rsid w:val="00961BEA"/>
    <w:rsid w:val="00973C80"/>
    <w:rsid w:val="00993BCD"/>
    <w:rsid w:val="009B29F1"/>
    <w:rsid w:val="009B363E"/>
    <w:rsid w:val="009C0B90"/>
    <w:rsid w:val="009C42C5"/>
    <w:rsid w:val="009C4D89"/>
    <w:rsid w:val="009D41E9"/>
    <w:rsid w:val="009E3DA8"/>
    <w:rsid w:val="009E3EFD"/>
    <w:rsid w:val="009E4E9D"/>
    <w:rsid w:val="009F0E81"/>
    <w:rsid w:val="009F218F"/>
    <w:rsid w:val="00A02405"/>
    <w:rsid w:val="00A145F4"/>
    <w:rsid w:val="00A23CF5"/>
    <w:rsid w:val="00A269B5"/>
    <w:rsid w:val="00A26EE9"/>
    <w:rsid w:val="00A46260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6C8B"/>
    <w:rsid w:val="00AC1855"/>
    <w:rsid w:val="00AC5E20"/>
    <w:rsid w:val="00AE69FB"/>
    <w:rsid w:val="00AF1B15"/>
    <w:rsid w:val="00AF69F8"/>
    <w:rsid w:val="00B128B7"/>
    <w:rsid w:val="00B51759"/>
    <w:rsid w:val="00B52D49"/>
    <w:rsid w:val="00B57267"/>
    <w:rsid w:val="00B85F20"/>
    <w:rsid w:val="00B939A9"/>
    <w:rsid w:val="00B942EE"/>
    <w:rsid w:val="00B94D5B"/>
    <w:rsid w:val="00BA5663"/>
    <w:rsid w:val="00BC5FA4"/>
    <w:rsid w:val="00BD1F08"/>
    <w:rsid w:val="00BD7154"/>
    <w:rsid w:val="00BE79C7"/>
    <w:rsid w:val="00BF1A56"/>
    <w:rsid w:val="00BF480C"/>
    <w:rsid w:val="00BF5C34"/>
    <w:rsid w:val="00BF66B1"/>
    <w:rsid w:val="00BF7260"/>
    <w:rsid w:val="00C03EB6"/>
    <w:rsid w:val="00C346F1"/>
    <w:rsid w:val="00C4361C"/>
    <w:rsid w:val="00C457FA"/>
    <w:rsid w:val="00C459F2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171B"/>
    <w:rsid w:val="00CE2B1D"/>
    <w:rsid w:val="00CF217B"/>
    <w:rsid w:val="00CF6E99"/>
    <w:rsid w:val="00D00DA9"/>
    <w:rsid w:val="00D04236"/>
    <w:rsid w:val="00D06374"/>
    <w:rsid w:val="00D073ED"/>
    <w:rsid w:val="00D10C18"/>
    <w:rsid w:val="00D3239F"/>
    <w:rsid w:val="00D47862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41DC"/>
    <w:rsid w:val="00DA5F41"/>
    <w:rsid w:val="00DA6BDE"/>
    <w:rsid w:val="00DB68C1"/>
    <w:rsid w:val="00DB7DC0"/>
    <w:rsid w:val="00DC153D"/>
    <w:rsid w:val="00DE771A"/>
    <w:rsid w:val="00DF3EC5"/>
    <w:rsid w:val="00E007C5"/>
    <w:rsid w:val="00E16D37"/>
    <w:rsid w:val="00E17009"/>
    <w:rsid w:val="00E21A61"/>
    <w:rsid w:val="00E223C5"/>
    <w:rsid w:val="00E343BA"/>
    <w:rsid w:val="00E37EFB"/>
    <w:rsid w:val="00E456B2"/>
    <w:rsid w:val="00E6039A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E1D2F"/>
    <w:rsid w:val="00EE6AC2"/>
    <w:rsid w:val="00EF2CEA"/>
    <w:rsid w:val="00EF3E45"/>
    <w:rsid w:val="00EF67B8"/>
    <w:rsid w:val="00F04A3B"/>
    <w:rsid w:val="00F075ED"/>
    <w:rsid w:val="00F12796"/>
    <w:rsid w:val="00F13B82"/>
    <w:rsid w:val="00F20C27"/>
    <w:rsid w:val="00F24373"/>
    <w:rsid w:val="00F254D3"/>
    <w:rsid w:val="00F315DA"/>
    <w:rsid w:val="00F3288A"/>
    <w:rsid w:val="00F378B2"/>
    <w:rsid w:val="00F65124"/>
    <w:rsid w:val="00F82555"/>
    <w:rsid w:val="00F8286A"/>
    <w:rsid w:val="00F907F7"/>
    <w:rsid w:val="00F90CC4"/>
    <w:rsid w:val="00FA23DE"/>
    <w:rsid w:val="00FA287F"/>
    <w:rsid w:val="00FA3DD8"/>
    <w:rsid w:val="00FB30D7"/>
    <w:rsid w:val="00FC02CD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3</cp:revision>
  <cp:lastPrinted>2022-01-10T09:01:00Z</cp:lastPrinted>
  <dcterms:created xsi:type="dcterms:W3CDTF">2022-02-15T13:29:00Z</dcterms:created>
  <dcterms:modified xsi:type="dcterms:W3CDTF">2022-02-15T13:34:00Z</dcterms:modified>
</cp:coreProperties>
</file>